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A5D" w:rsidRDefault="00D93A5D" w:rsidP="00D93A5D">
      <w:pPr>
        <w:spacing w:before="100" w:beforeAutospacing="1" w:after="100" w:afterAutospacing="1" w:line="240" w:lineRule="auto"/>
        <w:ind w:right="390"/>
        <w:textAlignment w:val="top"/>
        <w:rPr>
          <w:rFonts w:ascii="Trebuchet MS" w:eastAsia="Times New Roman" w:hAnsi="Trebuchet MS" w:cs="Arial"/>
          <w:b/>
          <w:color w:val="333333"/>
          <w:sz w:val="28"/>
          <w:szCs w:val="28"/>
          <w:lang w:eastAsia="en-GB"/>
        </w:rPr>
      </w:pPr>
      <w:bookmarkStart w:id="0" w:name="_GoBack"/>
      <w:bookmarkEnd w:id="0"/>
      <w:r>
        <w:rPr>
          <w:rFonts w:ascii="Trebuchet MS" w:eastAsia="Times New Roman" w:hAnsi="Trebuchet MS" w:cs="Arial"/>
          <w:b/>
          <w:color w:val="333333"/>
          <w:sz w:val="28"/>
          <w:szCs w:val="28"/>
          <w:lang w:eastAsia="en-GB"/>
        </w:rPr>
        <w:t>BOOLERS’ TECHNICAL GUIDES</w:t>
      </w:r>
    </w:p>
    <w:p w:rsidR="00D93A5D" w:rsidRPr="00B6068A" w:rsidRDefault="00D93A5D" w:rsidP="00D93A5D">
      <w:pPr>
        <w:spacing w:before="100" w:beforeAutospacing="1" w:after="100" w:afterAutospacing="1" w:line="240" w:lineRule="auto"/>
        <w:jc w:val="both"/>
        <w:rPr>
          <w:rFonts w:ascii="Trebuchet MS" w:eastAsia="Times New Roman" w:hAnsi="Trebuchet MS"/>
          <w:b/>
          <w:bCs/>
          <w:lang w:eastAsia="en-GB"/>
        </w:rPr>
      </w:pPr>
      <w:r w:rsidRPr="00B6068A">
        <w:rPr>
          <w:rFonts w:ascii="Trebuchet MS" w:eastAsia="Times New Roman" w:hAnsi="Trebuchet MS"/>
          <w:b/>
          <w:bCs/>
          <w:lang w:eastAsia="en-GB"/>
        </w:rPr>
        <w:t>Income Drawdown Factsh</w:t>
      </w:r>
      <w:r>
        <w:rPr>
          <w:rFonts w:ascii="Trebuchet MS" w:eastAsia="Times New Roman" w:hAnsi="Trebuchet MS"/>
          <w:b/>
          <w:bCs/>
          <w:lang w:eastAsia="en-GB"/>
        </w:rPr>
        <w:t>e</w:t>
      </w:r>
      <w:r w:rsidRPr="00B6068A">
        <w:rPr>
          <w:rFonts w:ascii="Trebuchet MS" w:eastAsia="Times New Roman" w:hAnsi="Trebuchet MS"/>
          <w:b/>
          <w:bCs/>
          <w:lang w:eastAsia="en-GB"/>
        </w:rPr>
        <w:t>et</w:t>
      </w:r>
    </w:p>
    <w:p w:rsidR="00D93A5D" w:rsidRDefault="00D93A5D" w:rsidP="00D93A5D">
      <w:pPr>
        <w:spacing w:before="100" w:beforeAutospacing="1" w:after="100" w:afterAutospacing="1" w:line="240" w:lineRule="auto"/>
        <w:jc w:val="both"/>
        <w:rPr>
          <w:rFonts w:ascii="Trebuchet MS" w:eastAsia="Times New Roman" w:hAnsi="Trebuchet MS"/>
          <w:bCs/>
          <w:lang w:eastAsia="en-GB"/>
        </w:rPr>
      </w:pPr>
      <w:r w:rsidRPr="00A51C06">
        <w:rPr>
          <w:rFonts w:ascii="Trebuchet MS" w:eastAsia="Times New Roman" w:hAnsi="Trebuchet MS"/>
          <w:bCs/>
          <w:lang w:eastAsia="en-GB"/>
        </w:rPr>
        <w:t xml:space="preserve">Income drawdown is a way of using your pension pot to provide you with a regular income </w:t>
      </w:r>
      <w:r w:rsidRPr="00102EE5">
        <w:rPr>
          <w:rFonts w:ascii="Trebuchet MS" w:eastAsia="Times New Roman" w:hAnsi="Trebuchet MS"/>
          <w:bCs/>
          <w:lang w:eastAsia="en-GB"/>
        </w:rPr>
        <w:t xml:space="preserve">in retirement without the need to purchase an annuity. The income from drawdown is not guaranteed </w:t>
      </w:r>
      <w:r>
        <w:rPr>
          <w:rFonts w:ascii="Trebuchet MS" w:eastAsia="Times New Roman" w:hAnsi="Trebuchet MS"/>
          <w:bCs/>
          <w:lang w:eastAsia="en-GB"/>
        </w:rPr>
        <w:t>and</w:t>
      </w:r>
      <w:r w:rsidRPr="00102EE5">
        <w:rPr>
          <w:rFonts w:ascii="Trebuchet MS" w:eastAsia="Times New Roman" w:hAnsi="Trebuchet MS"/>
          <w:bCs/>
          <w:lang w:eastAsia="en-GB"/>
        </w:rPr>
        <w:t xml:space="preserve"> will vary </w:t>
      </w:r>
      <w:r w:rsidRPr="00A51C06">
        <w:rPr>
          <w:rFonts w:ascii="Trebuchet MS" w:eastAsia="Times New Roman" w:hAnsi="Trebuchet MS"/>
          <w:bCs/>
          <w:lang w:eastAsia="en-GB"/>
        </w:rPr>
        <w:t>depen</w:t>
      </w:r>
      <w:r>
        <w:rPr>
          <w:rFonts w:ascii="Trebuchet MS" w:eastAsia="Times New Roman" w:hAnsi="Trebuchet MS"/>
          <w:bCs/>
          <w:lang w:eastAsia="en-GB"/>
        </w:rPr>
        <w:t>ding on the fund’s performance, so this is a riskier option than annuity purchase, as the amount of future income available from your pension pot via drawdown could be less than from an annuity.</w:t>
      </w:r>
    </w:p>
    <w:p w:rsidR="00D93A5D" w:rsidRDefault="00D93A5D" w:rsidP="00D93A5D">
      <w:pPr>
        <w:spacing w:before="100" w:beforeAutospacing="1" w:after="100" w:afterAutospacing="1" w:line="240" w:lineRule="auto"/>
        <w:jc w:val="both"/>
        <w:rPr>
          <w:rFonts w:ascii="Trebuchet MS" w:eastAsia="Times New Roman" w:hAnsi="Trebuchet MS"/>
          <w:bCs/>
          <w:lang w:eastAsia="en-GB"/>
        </w:rPr>
      </w:pPr>
      <w:r>
        <w:rPr>
          <w:rFonts w:ascii="Trebuchet MS" w:eastAsia="Times New Roman" w:hAnsi="Trebuchet MS"/>
          <w:bCs/>
          <w:lang w:eastAsia="en-GB"/>
        </w:rPr>
        <w:t>Taking income from your pension pot allows you to retain the pension’s investments and to utilize the investment income to provide you with an income in retirement. Income drawdown also gives you much greater flexibility in terms of the amount and the timing of pension income payments.</w:t>
      </w:r>
    </w:p>
    <w:p w:rsidR="00D93A5D" w:rsidRPr="00A51C06" w:rsidRDefault="00D93A5D" w:rsidP="00D93A5D">
      <w:pPr>
        <w:spacing w:before="100" w:beforeAutospacing="1" w:after="100" w:afterAutospacing="1" w:line="240" w:lineRule="auto"/>
        <w:jc w:val="both"/>
        <w:rPr>
          <w:rFonts w:ascii="Trebuchet MS" w:eastAsia="Times New Roman" w:hAnsi="Trebuchet MS"/>
          <w:bCs/>
          <w:lang w:eastAsia="en-GB"/>
        </w:rPr>
      </w:pPr>
      <w:r w:rsidRPr="00A51C06">
        <w:rPr>
          <w:rFonts w:ascii="Trebuchet MS" w:eastAsia="Times New Roman" w:hAnsi="Trebuchet MS"/>
          <w:b/>
          <w:bCs/>
          <w:lang w:eastAsia="en-GB"/>
        </w:rPr>
        <w:t>How income drawdown works</w:t>
      </w:r>
    </w:p>
    <w:p w:rsidR="00D93A5D" w:rsidRPr="00A51C06" w:rsidRDefault="00D93A5D" w:rsidP="00D93A5D">
      <w:pPr>
        <w:spacing w:before="100" w:beforeAutospacing="1" w:after="100" w:afterAutospacing="1" w:line="240" w:lineRule="auto"/>
        <w:jc w:val="both"/>
        <w:rPr>
          <w:rFonts w:ascii="Trebuchet MS" w:eastAsia="Times New Roman" w:hAnsi="Trebuchet MS"/>
          <w:lang w:eastAsia="en-GB"/>
        </w:rPr>
      </w:pPr>
      <w:r w:rsidRPr="00A51C06">
        <w:rPr>
          <w:rFonts w:ascii="Trebuchet MS" w:eastAsia="Times New Roman" w:hAnsi="Trebuchet MS"/>
          <w:lang w:eastAsia="en-GB"/>
        </w:rPr>
        <w:t>You can choos</w:t>
      </w:r>
      <w:r>
        <w:rPr>
          <w:rFonts w:ascii="Trebuchet MS" w:eastAsia="Times New Roman" w:hAnsi="Trebuchet MS"/>
          <w:lang w:eastAsia="en-GB"/>
        </w:rPr>
        <w:t xml:space="preserve">e to take up to 25% </w:t>
      </w:r>
      <w:r w:rsidRPr="00A51C06">
        <w:rPr>
          <w:rFonts w:ascii="Trebuchet MS" w:eastAsia="Times New Roman" w:hAnsi="Trebuchet MS"/>
          <w:lang w:eastAsia="en-GB"/>
        </w:rPr>
        <w:t xml:space="preserve">of your pension pot as a tax-free lump sum. </w:t>
      </w:r>
      <w:r>
        <w:rPr>
          <w:rFonts w:ascii="Trebuchet MS" w:eastAsia="Times New Roman" w:hAnsi="Trebuchet MS"/>
          <w:lang w:eastAsia="en-GB"/>
        </w:rPr>
        <w:t xml:space="preserve">The residual value of your pension can then provide you with pension income via income drawdown. </w:t>
      </w:r>
      <w:r w:rsidRPr="00A51C06">
        <w:rPr>
          <w:rFonts w:ascii="Trebuchet MS" w:eastAsia="Times New Roman" w:hAnsi="Trebuchet MS"/>
          <w:lang w:eastAsia="en-GB"/>
        </w:rPr>
        <w:t xml:space="preserve">The income you receive </w:t>
      </w:r>
      <w:r>
        <w:rPr>
          <w:rFonts w:ascii="Trebuchet MS" w:eastAsia="Times New Roman" w:hAnsi="Trebuchet MS"/>
          <w:lang w:eastAsia="en-GB"/>
        </w:rPr>
        <w:t xml:space="preserve">is not fixed at outset and </w:t>
      </w:r>
      <w:r w:rsidRPr="00A51C06">
        <w:rPr>
          <w:rFonts w:ascii="Trebuchet MS" w:eastAsia="Times New Roman" w:hAnsi="Trebuchet MS"/>
          <w:lang w:eastAsia="en-GB"/>
        </w:rPr>
        <w:t xml:space="preserve">may be </w:t>
      </w:r>
      <w:r>
        <w:rPr>
          <w:rFonts w:ascii="Trebuchet MS" w:eastAsia="Times New Roman" w:hAnsi="Trebuchet MS"/>
          <w:lang w:eastAsia="en-GB"/>
        </w:rPr>
        <w:t>increased or decreased</w:t>
      </w:r>
      <w:r w:rsidRPr="00A51C06">
        <w:rPr>
          <w:rFonts w:ascii="Trebuchet MS" w:eastAsia="Times New Roman" w:hAnsi="Trebuchet MS"/>
          <w:lang w:eastAsia="en-GB"/>
        </w:rPr>
        <w:t xml:space="preserve"> depending on the performance of your investments.</w:t>
      </w:r>
    </w:p>
    <w:p w:rsidR="00D93A5D" w:rsidRPr="00A51C06" w:rsidRDefault="00D93A5D" w:rsidP="00D93A5D">
      <w:pPr>
        <w:spacing w:before="100" w:beforeAutospacing="1" w:after="100" w:afterAutospacing="1" w:line="240" w:lineRule="auto"/>
        <w:jc w:val="both"/>
        <w:rPr>
          <w:rFonts w:ascii="Trebuchet MS" w:eastAsia="Times New Roman" w:hAnsi="Trebuchet MS"/>
          <w:lang w:eastAsia="en-GB"/>
        </w:rPr>
      </w:pPr>
      <w:r w:rsidRPr="00A51C06">
        <w:rPr>
          <w:rFonts w:ascii="Trebuchet MS" w:eastAsia="Times New Roman" w:hAnsi="Trebuchet MS"/>
          <w:lang w:eastAsia="en-GB"/>
        </w:rPr>
        <w:t>There are two main types of income drawdown product:</w:t>
      </w:r>
    </w:p>
    <w:p w:rsidR="00D93A5D" w:rsidRPr="008A6E6F" w:rsidRDefault="00D93A5D" w:rsidP="00D93A5D">
      <w:pPr>
        <w:numPr>
          <w:ilvl w:val="0"/>
          <w:numId w:val="1"/>
        </w:numPr>
        <w:spacing w:before="100" w:beforeAutospacing="1" w:after="100" w:afterAutospacing="1" w:line="240" w:lineRule="auto"/>
        <w:jc w:val="both"/>
        <w:outlineLvl w:val="1"/>
        <w:rPr>
          <w:rFonts w:ascii="Trebuchet MS" w:eastAsia="Times New Roman" w:hAnsi="Trebuchet MS"/>
          <w:b/>
          <w:bCs/>
          <w:lang w:eastAsia="en-GB"/>
        </w:rPr>
      </w:pPr>
      <w:r>
        <w:rPr>
          <w:rFonts w:ascii="Trebuchet MS" w:eastAsia="Times New Roman" w:hAnsi="Trebuchet MS"/>
          <w:b/>
          <w:bCs/>
          <w:lang w:eastAsia="en-GB"/>
        </w:rPr>
        <w:t>Capped D</w:t>
      </w:r>
      <w:r w:rsidRPr="00A51C06">
        <w:rPr>
          <w:rFonts w:ascii="Trebuchet MS" w:eastAsia="Times New Roman" w:hAnsi="Trebuchet MS"/>
          <w:b/>
          <w:bCs/>
          <w:lang w:eastAsia="en-GB"/>
        </w:rPr>
        <w:t>rawdown</w:t>
      </w:r>
      <w:r w:rsidRPr="00A51C06">
        <w:rPr>
          <w:rFonts w:ascii="Trebuchet MS" w:eastAsia="Times New Roman" w:hAnsi="Trebuchet MS"/>
          <w:lang w:eastAsia="en-GB"/>
        </w:rPr>
        <w:t xml:space="preserve"> – </w:t>
      </w:r>
      <w:r>
        <w:rPr>
          <w:rFonts w:ascii="Trebuchet MS" w:eastAsia="Times New Roman" w:hAnsi="Trebuchet MS"/>
          <w:lang w:eastAsia="en-GB"/>
        </w:rPr>
        <w:t xml:space="preserve">continuing </w:t>
      </w:r>
      <w:r w:rsidRPr="00A51C06">
        <w:rPr>
          <w:rFonts w:ascii="Trebuchet MS" w:eastAsia="Times New Roman" w:hAnsi="Trebuchet MS"/>
          <w:lang w:eastAsia="en-GB"/>
        </w:rPr>
        <w:t>only</w:t>
      </w:r>
      <w:r>
        <w:rPr>
          <w:rFonts w:ascii="Trebuchet MS" w:eastAsia="Times New Roman" w:hAnsi="Trebuchet MS"/>
          <w:lang w:eastAsia="en-GB"/>
        </w:rPr>
        <w:t xml:space="preserve"> for those who already used Capped Drawdown</w:t>
      </w:r>
      <w:r w:rsidRPr="00A51C06">
        <w:rPr>
          <w:rFonts w:ascii="Trebuchet MS" w:eastAsia="Times New Roman" w:hAnsi="Trebuchet MS"/>
          <w:lang w:eastAsia="en-GB"/>
        </w:rPr>
        <w:t xml:space="preserve"> before 6 April 2015</w:t>
      </w:r>
      <w:r>
        <w:rPr>
          <w:rFonts w:ascii="Trebuchet MS" w:eastAsia="Times New Roman" w:hAnsi="Trebuchet MS"/>
          <w:lang w:eastAsia="en-GB"/>
        </w:rPr>
        <w:t>, Capped Drawdown allows you to withdraw pension income from your pension fund, but there is a</w:t>
      </w:r>
      <w:r w:rsidRPr="00A51C06">
        <w:rPr>
          <w:rFonts w:ascii="Trebuchet MS" w:eastAsia="Times New Roman" w:hAnsi="Trebuchet MS"/>
          <w:lang w:eastAsia="en-GB"/>
        </w:rPr>
        <w:t xml:space="preserve"> limit </w:t>
      </w:r>
      <w:r>
        <w:rPr>
          <w:rFonts w:ascii="Trebuchet MS" w:eastAsia="Times New Roman" w:hAnsi="Trebuchet MS"/>
          <w:lang w:eastAsia="en-GB"/>
        </w:rPr>
        <w:t>on the amount of income you can take out each year</w:t>
      </w:r>
    </w:p>
    <w:p w:rsidR="00D93A5D" w:rsidRPr="00A51C06" w:rsidRDefault="00D93A5D" w:rsidP="00D93A5D">
      <w:pPr>
        <w:numPr>
          <w:ilvl w:val="0"/>
          <w:numId w:val="1"/>
        </w:numPr>
        <w:spacing w:before="100" w:beforeAutospacing="1" w:after="100" w:afterAutospacing="1" w:line="240" w:lineRule="auto"/>
        <w:jc w:val="both"/>
        <w:rPr>
          <w:rFonts w:ascii="Trebuchet MS" w:eastAsia="Times New Roman" w:hAnsi="Trebuchet MS"/>
          <w:lang w:eastAsia="en-GB"/>
        </w:rPr>
      </w:pPr>
      <w:r>
        <w:rPr>
          <w:rFonts w:ascii="Trebuchet MS" w:eastAsia="Times New Roman" w:hAnsi="Trebuchet MS"/>
          <w:b/>
          <w:bCs/>
          <w:lang w:eastAsia="en-GB"/>
        </w:rPr>
        <w:t>Flexi-access D</w:t>
      </w:r>
      <w:r w:rsidRPr="00A51C06">
        <w:rPr>
          <w:rFonts w:ascii="Trebuchet MS" w:eastAsia="Times New Roman" w:hAnsi="Trebuchet MS"/>
          <w:b/>
          <w:bCs/>
          <w:lang w:eastAsia="en-GB"/>
        </w:rPr>
        <w:t>rawdown</w:t>
      </w:r>
      <w:r w:rsidRPr="00A51C06">
        <w:rPr>
          <w:rFonts w:ascii="Trebuchet MS" w:eastAsia="Times New Roman" w:hAnsi="Trebuchet MS"/>
          <w:lang w:eastAsia="en-GB"/>
        </w:rPr>
        <w:t xml:space="preserve"> – </w:t>
      </w:r>
      <w:r>
        <w:rPr>
          <w:rFonts w:ascii="Trebuchet MS" w:eastAsia="Times New Roman" w:hAnsi="Trebuchet MS"/>
          <w:lang w:eastAsia="en-GB"/>
        </w:rPr>
        <w:t xml:space="preserve">available </w:t>
      </w:r>
      <w:r w:rsidRPr="00A51C06">
        <w:rPr>
          <w:rFonts w:ascii="Trebuchet MS" w:eastAsia="Times New Roman" w:hAnsi="Trebuchet MS"/>
          <w:lang w:eastAsia="en-GB"/>
        </w:rPr>
        <w:t xml:space="preserve">from April 2015, </w:t>
      </w:r>
      <w:r>
        <w:rPr>
          <w:rFonts w:ascii="Trebuchet MS" w:eastAsia="Times New Roman" w:hAnsi="Trebuchet MS"/>
          <w:lang w:eastAsia="en-GB"/>
        </w:rPr>
        <w:t>Flexi-Access drawdown allows you to withdraw pension income at any level from your pension fund</w:t>
      </w:r>
    </w:p>
    <w:p w:rsidR="00D93A5D" w:rsidRPr="00D25C63" w:rsidRDefault="00D93A5D" w:rsidP="00D93A5D">
      <w:pPr>
        <w:spacing w:before="100" w:beforeAutospacing="1" w:after="100" w:afterAutospacing="1" w:line="240" w:lineRule="auto"/>
        <w:jc w:val="both"/>
        <w:rPr>
          <w:rFonts w:ascii="Trebuchet MS" w:eastAsia="Times New Roman" w:hAnsi="Trebuchet MS"/>
          <w:lang w:eastAsia="en-GB"/>
        </w:rPr>
      </w:pPr>
      <w:r w:rsidRPr="008A6E6F">
        <w:rPr>
          <w:rFonts w:ascii="Trebuchet MS" w:eastAsia="Times New Roman" w:hAnsi="Trebuchet MS"/>
          <w:lang w:eastAsia="en-GB"/>
        </w:rPr>
        <w:t>You</w:t>
      </w:r>
      <w:r>
        <w:rPr>
          <w:rFonts w:ascii="Trebuchet MS" w:eastAsia="Times New Roman" w:hAnsi="Trebuchet MS"/>
          <w:lang w:eastAsia="en-GB"/>
        </w:rPr>
        <w:t>r pension fund will be invested in assets that</w:t>
      </w:r>
      <w:r w:rsidRPr="008A6E6F">
        <w:rPr>
          <w:rFonts w:ascii="Trebuchet MS" w:eastAsia="Times New Roman" w:hAnsi="Trebuchet MS"/>
          <w:lang w:eastAsia="en-GB"/>
        </w:rPr>
        <w:t xml:space="preserve"> match your income objectives and attitude to risk</w:t>
      </w:r>
      <w:r>
        <w:rPr>
          <w:rFonts w:ascii="Trebuchet MS" w:eastAsia="Times New Roman" w:hAnsi="Trebuchet MS"/>
          <w:lang w:eastAsia="en-GB"/>
        </w:rPr>
        <w:t>. You will then decide upon the level of</w:t>
      </w:r>
      <w:r w:rsidRPr="008A6E6F">
        <w:rPr>
          <w:rFonts w:ascii="Trebuchet MS" w:eastAsia="Times New Roman" w:hAnsi="Trebuchet MS"/>
          <w:lang w:eastAsia="en-GB"/>
        </w:rPr>
        <w:t xml:space="preserve"> income </w:t>
      </w:r>
      <w:r>
        <w:rPr>
          <w:rFonts w:ascii="Trebuchet MS" w:eastAsia="Times New Roman" w:hAnsi="Trebuchet MS"/>
          <w:lang w:eastAsia="en-GB"/>
        </w:rPr>
        <w:t xml:space="preserve">that </w:t>
      </w:r>
      <w:r w:rsidRPr="008A6E6F">
        <w:rPr>
          <w:rFonts w:ascii="Trebuchet MS" w:eastAsia="Times New Roman" w:hAnsi="Trebuchet MS"/>
          <w:lang w:eastAsia="en-GB"/>
        </w:rPr>
        <w:t>you want</w:t>
      </w:r>
      <w:r>
        <w:rPr>
          <w:rFonts w:ascii="Trebuchet MS" w:eastAsia="Times New Roman" w:hAnsi="Trebuchet MS"/>
          <w:lang w:eastAsia="en-GB"/>
        </w:rPr>
        <w:t xml:space="preserve"> to withdraw from the pension fund (subject to any maximum income level with Capped Drawdown)</w:t>
      </w:r>
      <w:r w:rsidRPr="008A6E6F">
        <w:rPr>
          <w:rFonts w:ascii="Trebuchet MS" w:eastAsia="Times New Roman" w:hAnsi="Trebuchet MS"/>
          <w:lang w:eastAsia="en-GB"/>
        </w:rPr>
        <w:t xml:space="preserve">. The income you receive </w:t>
      </w:r>
      <w:r>
        <w:rPr>
          <w:rFonts w:ascii="Trebuchet MS" w:eastAsia="Times New Roman" w:hAnsi="Trebuchet MS"/>
          <w:lang w:eastAsia="en-GB"/>
        </w:rPr>
        <w:t>and the performance of the investments will then be reviewed regularly and may be</w:t>
      </w:r>
      <w:r w:rsidRPr="008A6E6F">
        <w:rPr>
          <w:rFonts w:ascii="Trebuchet MS" w:eastAsia="Times New Roman" w:hAnsi="Trebuchet MS"/>
          <w:lang w:eastAsia="en-GB"/>
        </w:rPr>
        <w:t xml:space="preserve"> adjusted depending on </w:t>
      </w:r>
      <w:r>
        <w:rPr>
          <w:rFonts w:ascii="Trebuchet MS" w:eastAsia="Times New Roman" w:hAnsi="Trebuchet MS"/>
          <w:lang w:eastAsia="en-GB"/>
        </w:rPr>
        <w:t xml:space="preserve">your requirements and </w:t>
      </w:r>
      <w:r w:rsidRPr="008A6E6F">
        <w:rPr>
          <w:rFonts w:ascii="Trebuchet MS" w:eastAsia="Times New Roman" w:hAnsi="Trebuchet MS"/>
          <w:lang w:eastAsia="en-GB"/>
        </w:rPr>
        <w:t>the performance of your investments.</w:t>
      </w:r>
    </w:p>
    <w:p w:rsidR="00D93A5D" w:rsidRPr="00A51C06" w:rsidRDefault="00D93A5D" w:rsidP="00D93A5D">
      <w:pPr>
        <w:spacing w:before="100" w:beforeAutospacing="1" w:after="100" w:afterAutospacing="1" w:line="240" w:lineRule="auto"/>
        <w:jc w:val="both"/>
        <w:outlineLvl w:val="1"/>
        <w:rPr>
          <w:rFonts w:ascii="Trebuchet MS" w:eastAsia="Times New Roman" w:hAnsi="Trebuchet MS"/>
          <w:b/>
          <w:bCs/>
          <w:lang w:eastAsia="en-GB"/>
        </w:rPr>
      </w:pPr>
      <w:r>
        <w:rPr>
          <w:rFonts w:ascii="Trebuchet MS" w:eastAsia="Times New Roman" w:hAnsi="Trebuchet MS"/>
          <w:b/>
          <w:bCs/>
          <w:lang w:eastAsia="en-GB"/>
        </w:rPr>
        <w:t>What is the maximum income under capped drawdown?</w:t>
      </w:r>
    </w:p>
    <w:p w:rsidR="00D93A5D" w:rsidRDefault="00D93A5D" w:rsidP="00D93A5D">
      <w:pPr>
        <w:spacing w:before="100" w:beforeAutospacing="1" w:after="100" w:afterAutospacing="1" w:line="240" w:lineRule="auto"/>
        <w:jc w:val="both"/>
        <w:rPr>
          <w:rFonts w:ascii="Trebuchet MS" w:eastAsia="Times New Roman" w:hAnsi="Trebuchet MS"/>
          <w:lang w:eastAsia="en-GB"/>
        </w:rPr>
      </w:pPr>
      <w:r w:rsidRPr="00A51C06">
        <w:rPr>
          <w:rFonts w:ascii="Trebuchet MS" w:eastAsia="Times New Roman" w:hAnsi="Trebuchet MS"/>
          <w:lang w:eastAsia="en-GB"/>
        </w:rPr>
        <w:t>With capped drawdown</w:t>
      </w:r>
      <w:r>
        <w:rPr>
          <w:rFonts w:ascii="Trebuchet MS" w:eastAsia="Times New Roman" w:hAnsi="Trebuchet MS"/>
          <w:lang w:eastAsia="en-GB"/>
        </w:rPr>
        <w:t>, the scheme administrator will calculate the maximum income that</w:t>
      </w:r>
      <w:r w:rsidRPr="00A51C06">
        <w:rPr>
          <w:rFonts w:ascii="Trebuchet MS" w:eastAsia="Times New Roman" w:hAnsi="Trebuchet MS"/>
          <w:lang w:eastAsia="en-GB"/>
        </w:rPr>
        <w:t xml:space="preserve"> your pension pot (after you have taken your tax-free amount) </w:t>
      </w:r>
      <w:r>
        <w:rPr>
          <w:rFonts w:ascii="Trebuchet MS" w:eastAsia="Times New Roman" w:hAnsi="Trebuchet MS"/>
          <w:lang w:eastAsia="en-GB"/>
        </w:rPr>
        <w:t>can pay to you.</w:t>
      </w:r>
      <w:r w:rsidRPr="00A51C06">
        <w:rPr>
          <w:rFonts w:ascii="Trebuchet MS" w:eastAsia="Times New Roman" w:hAnsi="Trebuchet MS"/>
          <w:lang w:eastAsia="en-GB"/>
        </w:rPr>
        <w:t xml:space="preserve"> The maximum income is </w:t>
      </w:r>
      <w:r>
        <w:rPr>
          <w:rFonts w:ascii="Trebuchet MS" w:eastAsia="Times New Roman" w:hAnsi="Trebuchet MS"/>
          <w:lang w:eastAsia="en-GB"/>
        </w:rPr>
        <w:t>calculated</w:t>
      </w:r>
      <w:r w:rsidRPr="00A51C06">
        <w:rPr>
          <w:rFonts w:ascii="Trebuchet MS" w:eastAsia="Times New Roman" w:hAnsi="Trebuchet MS"/>
          <w:lang w:eastAsia="en-GB"/>
        </w:rPr>
        <w:t xml:space="preserve"> using GAD (Government Actuary Department) rates. It is reviewed every three years if you are under age 75 and yearly after this. On the review date a new maximum income is calculated – based on </w:t>
      </w:r>
      <w:r>
        <w:rPr>
          <w:rFonts w:ascii="Trebuchet MS" w:eastAsia="Times New Roman" w:hAnsi="Trebuchet MS"/>
          <w:lang w:eastAsia="en-GB"/>
        </w:rPr>
        <w:t xml:space="preserve">your age, </w:t>
      </w:r>
      <w:r w:rsidRPr="00A51C06">
        <w:rPr>
          <w:rFonts w:ascii="Trebuchet MS" w:eastAsia="Times New Roman" w:hAnsi="Trebuchet MS"/>
          <w:lang w:eastAsia="en-GB"/>
        </w:rPr>
        <w:t>the revised fund size and prevailing GAD rates – and set for the next period.</w:t>
      </w:r>
    </w:p>
    <w:p w:rsidR="00D93A5D" w:rsidRDefault="00D93A5D" w:rsidP="00D93A5D">
      <w:pPr>
        <w:spacing w:before="100" w:beforeAutospacing="1" w:after="100" w:afterAutospacing="1" w:line="240" w:lineRule="auto"/>
        <w:jc w:val="both"/>
        <w:rPr>
          <w:rFonts w:ascii="Trebuchet MS" w:eastAsia="Times New Roman" w:hAnsi="Trebuchet MS"/>
          <w:lang w:eastAsia="en-GB"/>
        </w:rPr>
      </w:pPr>
      <w:r w:rsidRPr="00A51C06">
        <w:rPr>
          <w:rFonts w:ascii="Trebuchet MS" w:eastAsia="Times New Roman" w:hAnsi="Trebuchet MS"/>
          <w:lang w:eastAsia="en-GB"/>
        </w:rPr>
        <w:t xml:space="preserve">The </w:t>
      </w:r>
      <w:r>
        <w:rPr>
          <w:rFonts w:ascii="Trebuchet MS" w:eastAsia="Times New Roman" w:hAnsi="Trebuchet MS"/>
          <w:lang w:eastAsia="en-GB"/>
        </w:rPr>
        <w:t xml:space="preserve">maximum </w:t>
      </w:r>
      <w:r w:rsidRPr="00A51C06">
        <w:rPr>
          <w:rFonts w:ascii="Trebuchet MS" w:eastAsia="Times New Roman" w:hAnsi="Trebuchet MS"/>
          <w:lang w:eastAsia="en-GB"/>
        </w:rPr>
        <w:t xml:space="preserve">amount </w:t>
      </w:r>
      <w:r>
        <w:rPr>
          <w:rFonts w:ascii="Trebuchet MS" w:eastAsia="Times New Roman" w:hAnsi="Trebuchet MS"/>
          <w:lang w:eastAsia="en-GB"/>
        </w:rPr>
        <w:t xml:space="preserve">of income that you can take via capped drawdown </w:t>
      </w:r>
      <w:r w:rsidRPr="00A51C06">
        <w:rPr>
          <w:rFonts w:ascii="Trebuchet MS" w:eastAsia="Times New Roman" w:hAnsi="Trebuchet MS"/>
          <w:lang w:eastAsia="en-GB"/>
        </w:rPr>
        <w:t xml:space="preserve">is </w:t>
      </w:r>
      <w:r>
        <w:rPr>
          <w:rFonts w:ascii="Trebuchet MS" w:eastAsia="Times New Roman" w:hAnsi="Trebuchet MS"/>
          <w:lang w:eastAsia="en-GB"/>
        </w:rPr>
        <w:t xml:space="preserve">broadly equivalent to </w:t>
      </w:r>
      <w:r w:rsidRPr="00A51C06">
        <w:rPr>
          <w:rFonts w:ascii="Trebuchet MS" w:eastAsia="Times New Roman" w:hAnsi="Trebuchet MS"/>
          <w:lang w:eastAsia="en-GB"/>
        </w:rPr>
        <w:t xml:space="preserve">150% of the income </w:t>
      </w:r>
      <w:r>
        <w:rPr>
          <w:rFonts w:ascii="Trebuchet MS" w:eastAsia="Times New Roman" w:hAnsi="Trebuchet MS"/>
          <w:lang w:eastAsia="en-GB"/>
        </w:rPr>
        <w:t>that would be available to you from a single life annuity.</w:t>
      </w:r>
    </w:p>
    <w:p w:rsidR="00D93A5D" w:rsidRDefault="00D93A5D" w:rsidP="00D93A5D">
      <w:pPr>
        <w:spacing w:before="100" w:beforeAutospacing="1" w:after="100" w:afterAutospacing="1" w:line="240" w:lineRule="auto"/>
        <w:jc w:val="both"/>
        <w:outlineLvl w:val="1"/>
        <w:rPr>
          <w:rFonts w:ascii="Trebuchet MS" w:eastAsia="Times New Roman" w:hAnsi="Trebuchet MS"/>
          <w:b/>
          <w:bCs/>
          <w:lang w:eastAsia="en-GB"/>
        </w:rPr>
      </w:pPr>
    </w:p>
    <w:p w:rsidR="00D93A5D" w:rsidRDefault="00D93A5D" w:rsidP="00D93A5D">
      <w:pPr>
        <w:spacing w:before="100" w:beforeAutospacing="1" w:after="100" w:afterAutospacing="1" w:line="240" w:lineRule="auto"/>
        <w:jc w:val="both"/>
        <w:outlineLvl w:val="1"/>
        <w:rPr>
          <w:rFonts w:ascii="Trebuchet MS" w:eastAsia="Times New Roman" w:hAnsi="Trebuchet MS"/>
          <w:b/>
          <w:bCs/>
          <w:lang w:eastAsia="en-GB"/>
        </w:rPr>
      </w:pPr>
    </w:p>
    <w:p w:rsidR="00D93A5D" w:rsidRDefault="00D93A5D" w:rsidP="00D93A5D">
      <w:pPr>
        <w:spacing w:before="100" w:beforeAutospacing="1" w:after="100" w:afterAutospacing="1" w:line="240" w:lineRule="auto"/>
        <w:jc w:val="both"/>
        <w:outlineLvl w:val="1"/>
        <w:rPr>
          <w:rFonts w:ascii="Trebuchet MS" w:eastAsia="Times New Roman" w:hAnsi="Trebuchet MS"/>
          <w:b/>
          <w:bCs/>
          <w:lang w:eastAsia="en-GB"/>
        </w:rPr>
      </w:pPr>
      <w:r>
        <w:rPr>
          <w:rFonts w:ascii="Trebuchet MS" w:eastAsia="Times New Roman" w:hAnsi="Trebuchet MS"/>
          <w:b/>
          <w:bCs/>
          <w:lang w:eastAsia="en-GB"/>
        </w:rPr>
        <w:lastRenderedPageBreak/>
        <w:t>Exceeding Capped Drawdown limits or taking income via Flexi-access Drawdown</w:t>
      </w:r>
    </w:p>
    <w:p w:rsidR="00D93A5D" w:rsidRDefault="00D93A5D" w:rsidP="00D93A5D">
      <w:pPr>
        <w:spacing w:before="100" w:beforeAutospacing="1" w:after="100" w:afterAutospacing="1" w:line="240" w:lineRule="auto"/>
        <w:jc w:val="both"/>
        <w:rPr>
          <w:rFonts w:ascii="Trebuchet MS" w:eastAsia="Times New Roman" w:hAnsi="Trebuchet MS"/>
          <w:lang w:eastAsia="en-GB"/>
        </w:rPr>
      </w:pPr>
      <w:r>
        <w:rPr>
          <w:rFonts w:ascii="Trebuchet MS" w:eastAsia="Times New Roman" w:hAnsi="Trebuchet MS"/>
          <w:lang w:eastAsia="en-GB"/>
        </w:rPr>
        <w:t>If</w:t>
      </w:r>
      <w:r w:rsidRPr="00A51C06">
        <w:rPr>
          <w:rFonts w:ascii="Trebuchet MS" w:eastAsia="Times New Roman" w:hAnsi="Trebuchet MS"/>
          <w:lang w:eastAsia="en-GB"/>
        </w:rPr>
        <w:t xml:space="preserve"> you withdraw more </w:t>
      </w:r>
      <w:r>
        <w:rPr>
          <w:rFonts w:ascii="Trebuchet MS" w:eastAsia="Times New Roman" w:hAnsi="Trebuchet MS"/>
          <w:lang w:eastAsia="en-GB"/>
        </w:rPr>
        <w:t xml:space="preserve">than your maximum </w:t>
      </w:r>
      <w:r w:rsidRPr="00A51C06">
        <w:rPr>
          <w:rFonts w:ascii="Trebuchet MS" w:eastAsia="Times New Roman" w:hAnsi="Trebuchet MS"/>
          <w:lang w:eastAsia="en-GB"/>
        </w:rPr>
        <w:t xml:space="preserve">income </w:t>
      </w:r>
      <w:r>
        <w:rPr>
          <w:rFonts w:ascii="Trebuchet MS" w:eastAsia="Times New Roman" w:hAnsi="Trebuchet MS"/>
          <w:lang w:eastAsia="en-GB"/>
        </w:rPr>
        <w:t xml:space="preserve">under Capped Drawdown, or you take any pension income via Flexi-Access Drawdown, </w:t>
      </w:r>
      <w:r w:rsidRPr="00A83D04">
        <w:rPr>
          <w:rFonts w:ascii="Trebuchet MS" w:eastAsia="Times New Roman" w:hAnsi="Trebuchet MS"/>
          <w:lang w:eastAsia="en-GB"/>
        </w:rPr>
        <w:t xml:space="preserve">then the level of pension contributions into a money purchase plan, </w:t>
      </w:r>
      <w:r>
        <w:rPr>
          <w:rFonts w:ascii="Trebuchet MS" w:eastAsia="Times New Roman" w:hAnsi="Trebuchet MS"/>
          <w:lang w:eastAsia="en-GB"/>
        </w:rPr>
        <w:t xml:space="preserve">that are </w:t>
      </w:r>
      <w:r w:rsidRPr="00A83D04">
        <w:rPr>
          <w:rFonts w:ascii="Trebuchet MS" w:eastAsia="Times New Roman" w:hAnsi="Trebuchet MS"/>
          <w:lang w:eastAsia="en-GB"/>
        </w:rPr>
        <w:t xml:space="preserve">eligible for tax relief, </w:t>
      </w:r>
      <w:r w:rsidRPr="00A51C06">
        <w:rPr>
          <w:rFonts w:ascii="Trebuchet MS" w:eastAsia="Times New Roman" w:hAnsi="Trebuchet MS"/>
          <w:lang w:eastAsia="en-GB"/>
        </w:rPr>
        <w:t>is reduced to £10,000 each year</w:t>
      </w:r>
      <w:r>
        <w:rPr>
          <w:rFonts w:ascii="Trebuchet MS" w:eastAsia="Times New Roman" w:hAnsi="Trebuchet MS"/>
          <w:lang w:eastAsia="en-GB"/>
        </w:rPr>
        <w:t xml:space="preserve">. This is known as the </w:t>
      </w:r>
      <w:r w:rsidRPr="00A51C06">
        <w:rPr>
          <w:rFonts w:ascii="Trebuchet MS" w:eastAsia="Times New Roman" w:hAnsi="Trebuchet MS"/>
          <w:lang w:eastAsia="en-GB"/>
        </w:rPr>
        <w:t>Money Purchase Annual Allowance</w:t>
      </w:r>
      <w:r>
        <w:rPr>
          <w:rFonts w:ascii="Trebuchet MS" w:eastAsia="Times New Roman" w:hAnsi="Trebuchet MS"/>
          <w:lang w:eastAsia="en-GB"/>
        </w:rPr>
        <w:t>.</w:t>
      </w:r>
    </w:p>
    <w:p w:rsidR="00D93A5D" w:rsidRPr="00D93A5D" w:rsidRDefault="00D93A5D" w:rsidP="00D93A5D">
      <w:pPr>
        <w:rPr>
          <w:rFonts w:ascii="Trebuchet MS" w:hAnsi="Trebuchet MS"/>
          <w:b/>
        </w:rPr>
      </w:pPr>
      <w:r w:rsidRPr="00D93A5D">
        <w:rPr>
          <w:rFonts w:ascii="Trebuchet MS" w:hAnsi="Trebuchet MS"/>
          <w:b/>
        </w:rPr>
        <w:t>Uncrystallised Funds Pension Lump Sum</w:t>
      </w:r>
    </w:p>
    <w:p w:rsidR="00D93A5D" w:rsidRPr="00D93A5D" w:rsidRDefault="00D93A5D" w:rsidP="00D93A5D">
      <w:pPr>
        <w:rPr>
          <w:rFonts w:ascii="Trebuchet MS" w:hAnsi="Trebuchet MS"/>
        </w:rPr>
      </w:pPr>
      <w:r w:rsidRPr="00D93A5D">
        <w:rPr>
          <w:rFonts w:ascii="Trebuchet MS" w:hAnsi="Trebuchet MS"/>
        </w:rPr>
        <w:t>Another option available for withdrawing money from your Pension, that has not been used to buy an annuity or enter into drawdown, is what is called an Uncrystallised Funds Pension Lump Sum (otherwise known as a UFPLS).</w:t>
      </w:r>
    </w:p>
    <w:p w:rsidR="00D93A5D" w:rsidRPr="00D93A5D" w:rsidRDefault="00D93A5D" w:rsidP="00D93A5D">
      <w:pPr>
        <w:rPr>
          <w:rFonts w:ascii="Trebuchet MS" w:hAnsi="Trebuchet MS"/>
        </w:rPr>
      </w:pPr>
      <w:r w:rsidRPr="00D93A5D">
        <w:rPr>
          <w:rFonts w:ascii="Trebuchet MS" w:hAnsi="Trebuchet MS"/>
        </w:rPr>
        <w:t>A UFPLS allows a person, aged 55 or older, to make one-off or regular cash withdrawals from a Pension.</w:t>
      </w:r>
    </w:p>
    <w:p w:rsidR="00D93A5D" w:rsidRPr="00D93A5D" w:rsidRDefault="00D93A5D" w:rsidP="00D93A5D">
      <w:pPr>
        <w:rPr>
          <w:rFonts w:ascii="Trebuchet MS" w:hAnsi="Trebuchet MS"/>
        </w:rPr>
      </w:pPr>
      <w:r w:rsidRPr="00D93A5D">
        <w:rPr>
          <w:rFonts w:ascii="Trebuchet MS" w:hAnsi="Trebuchet MS"/>
        </w:rPr>
        <w:t>Whenever you take a UFPLS, 25% of the amount you withdraw will be tax-free, with the remaining 75% added to your other income for the tax year in which it is drawn and taxed in the normal way via PAYE as described below, with the accompanying risks of being pushed into a higher tax band and also possibly being taxed too highly by HMRC. Therefore the timing of such withdrawals (which will also trigger the aforementioned £10,000 Money Purchase Annual Allowance) requires careful consideration.</w:t>
      </w:r>
    </w:p>
    <w:p w:rsidR="00D93A5D" w:rsidRPr="00D93A5D" w:rsidRDefault="00D93A5D" w:rsidP="00D93A5D">
      <w:pPr>
        <w:spacing w:before="100" w:beforeAutospacing="1" w:after="100" w:afterAutospacing="1" w:line="240" w:lineRule="auto"/>
        <w:jc w:val="both"/>
        <w:outlineLvl w:val="1"/>
        <w:rPr>
          <w:rFonts w:ascii="Trebuchet MS" w:eastAsia="Times New Roman" w:hAnsi="Trebuchet MS"/>
          <w:b/>
          <w:bCs/>
          <w:lang w:eastAsia="en-GB"/>
        </w:rPr>
      </w:pPr>
      <w:r w:rsidRPr="00D93A5D">
        <w:rPr>
          <w:rFonts w:ascii="Trebuchet MS" w:eastAsia="Times New Roman" w:hAnsi="Trebuchet MS"/>
          <w:b/>
          <w:bCs/>
          <w:lang w:eastAsia="en-GB"/>
        </w:rPr>
        <w:t>Risks of Income Drawdown and UFPLS</w:t>
      </w:r>
    </w:p>
    <w:p w:rsidR="00D93A5D" w:rsidRPr="00D93A5D" w:rsidRDefault="00D93A5D" w:rsidP="00D93A5D">
      <w:pPr>
        <w:spacing w:before="100" w:beforeAutospacing="1" w:after="100" w:afterAutospacing="1" w:line="240" w:lineRule="auto"/>
        <w:jc w:val="both"/>
        <w:rPr>
          <w:rFonts w:ascii="Trebuchet MS" w:eastAsia="Times New Roman" w:hAnsi="Trebuchet MS"/>
          <w:lang w:eastAsia="en-GB"/>
        </w:rPr>
      </w:pPr>
      <w:r w:rsidRPr="00D93A5D">
        <w:rPr>
          <w:rFonts w:ascii="Trebuchet MS" w:eastAsia="Times New Roman" w:hAnsi="Trebuchet MS"/>
          <w:lang w:eastAsia="en-GB"/>
        </w:rPr>
        <w:t xml:space="preserve">There are no guarantees of long term income available via income drawdown or UFPLS, which makes them more risky retirement income solutions. If you withdraw too much income from your pension fund, or investments do not perform as expected, or you live longer than anticipated, there is a risk that your pension fund will be depleted. </w:t>
      </w:r>
    </w:p>
    <w:p w:rsidR="00D93A5D" w:rsidRPr="00D93A5D" w:rsidRDefault="00D93A5D" w:rsidP="00D93A5D">
      <w:pPr>
        <w:spacing w:before="100" w:beforeAutospacing="1" w:after="100" w:afterAutospacing="1" w:line="240" w:lineRule="auto"/>
        <w:jc w:val="both"/>
        <w:rPr>
          <w:rFonts w:ascii="Trebuchet MS" w:eastAsia="Times New Roman" w:hAnsi="Trebuchet MS"/>
          <w:lang w:eastAsia="en-GB"/>
        </w:rPr>
      </w:pPr>
      <w:r w:rsidRPr="00D93A5D">
        <w:rPr>
          <w:rFonts w:ascii="Trebuchet MS" w:eastAsia="Times New Roman" w:hAnsi="Trebuchet MS"/>
          <w:lang w:eastAsia="en-GB"/>
        </w:rPr>
        <w:t>As such, if you decide to take benefits via income drawdown or UFPLS, it is essential to regularly review your fund value, the performance of the investments and the amount of income that you are withdrawing. We will meet with you on at least an annual basis to review the remaining pension fund and your personal circumstances.</w:t>
      </w:r>
    </w:p>
    <w:p w:rsidR="00D93A5D" w:rsidRPr="00A51C06" w:rsidRDefault="00D93A5D" w:rsidP="00D93A5D">
      <w:pPr>
        <w:spacing w:before="100" w:beforeAutospacing="1" w:after="100" w:afterAutospacing="1" w:line="240" w:lineRule="auto"/>
        <w:jc w:val="both"/>
        <w:outlineLvl w:val="1"/>
        <w:rPr>
          <w:rFonts w:ascii="Trebuchet MS" w:eastAsia="Times New Roman" w:hAnsi="Trebuchet MS"/>
          <w:b/>
          <w:bCs/>
          <w:lang w:eastAsia="en-GB"/>
        </w:rPr>
      </w:pPr>
      <w:r>
        <w:rPr>
          <w:rFonts w:ascii="Trebuchet MS" w:eastAsia="Times New Roman" w:hAnsi="Trebuchet MS"/>
          <w:b/>
          <w:bCs/>
          <w:lang w:eastAsia="en-GB"/>
        </w:rPr>
        <w:t>Taxation and pension income</w:t>
      </w:r>
    </w:p>
    <w:p w:rsidR="00D93A5D" w:rsidRDefault="00D93A5D" w:rsidP="00D93A5D">
      <w:pPr>
        <w:spacing w:before="100" w:beforeAutospacing="1" w:after="100" w:afterAutospacing="1" w:line="240" w:lineRule="auto"/>
        <w:jc w:val="both"/>
        <w:rPr>
          <w:rFonts w:ascii="Trebuchet MS" w:eastAsia="Times New Roman" w:hAnsi="Trebuchet MS"/>
          <w:lang w:eastAsia="en-GB"/>
        </w:rPr>
      </w:pPr>
      <w:r w:rsidRPr="00A51C06">
        <w:rPr>
          <w:rFonts w:ascii="Trebuchet MS" w:eastAsia="Times New Roman" w:hAnsi="Trebuchet MS"/>
          <w:lang w:eastAsia="en-GB"/>
        </w:rPr>
        <w:t xml:space="preserve">Any </w:t>
      </w:r>
      <w:r>
        <w:rPr>
          <w:rFonts w:ascii="Trebuchet MS" w:eastAsia="Times New Roman" w:hAnsi="Trebuchet MS"/>
          <w:lang w:eastAsia="en-GB"/>
        </w:rPr>
        <w:t>pension income taken via</w:t>
      </w:r>
      <w:r w:rsidRPr="00A51C06">
        <w:rPr>
          <w:rFonts w:ascii="Trebuchet MS" w:eastAsia="Times New Roman" w:hAnsi="Trebuchet MS"/>
          <w:lang w:eastAsia="en-GB"/>
        </w:rPr>
        <w:t xml:space="preserve"> income drawdown will be added to your income for the ye</w:t>
      </w:r>
      <w:r>
        <w:rPr>
          <w:rFonts w:ascii="Trebuchet MS" w:eastAsia="Times New Roman" w:hAnsi="Trebuchet MS"/>
          <w:lang w:eastAsia="en-GB"/>
        </w:rPr>
        <w:t>ar and taxed in the normal way via PAYE. No national insurance is paid on pension income.</w:t>
      </w:r>
    </w:p>
    <w:p w:rsidR="00D93A5D" w:rsidRPr="00A51C06" w:rsidRDefault="00D93A5D" w:rsidP="00D93A5D">
      <w:pPr>
        <w:spacing w:before="100" w:beforeAutospacing="1" w:after="100" w:afterAutospacing="1" w:line="240" w:lineRule="auto"/>
        <w:jc w:val="both"/>
        <w:rPr>
          <w:rFonts w:ascii="Trebuchet MS" w:eastAsia="Times New Roman" w:hAnsi="Trebuchet MS"/>
          <w:lang w:eastAsia="en-GB"/>
        </w:rPr>
      </w:pPr>
      <w:r>
        <w:rPr>
          <w:rFonts w:ascii="Trebuchet MS" w:eastAsia="Times New Roman" w:hAnsi="Trebuchet MS"/>
          <w:lang w:eastAsia="en-GB"/>
        </w:rPr>
        <w:t>If you decide to take a large amount of pension income this could</w:t>
      </w:r>
      <w:r w:rsidRPr="00A51C06">
        <w:rPr>
          <w:rFonts w:ascii="Trebuchet MS" w:eastAsia="Times New Roman" w:hAnsi="Trebuchet MS"/>
          <w:lang w:eastAsia="en-GB"/>
        </w:rPr>
        <w:t xml:space="preserve"> </w:t>
      </w:r>
      <w:r>
        <w:rPr>
          <w:rFonts w:ascii="Trebuchet MS" w:eastAsia="Times New Roman" w:hAnsi="Trebuchet MS"/>
          <w:lang w:eastAsia="en-GB"/>
        </w:rPr>
        <w:t xml:space="preserve">push you into a higher tax band. Also, if you decide to withdraw pension income at the start of a tax year, this could mean that you pay too much </w:t>
      </w:r>
      <w:r w:rsidRPr="00A83D04">
        <w:rPr>
          <w:rFonts w:ascii="Trebuchet MS" w:eastAsia="Times New Roman" w:hAnsi="Trebuchet MS"/>
          <w:lang w:eastAsia="en-GB"/>
        </w:rPr>
        <w:t>income tax</w:t>
      </w:r>
      <w:r>
        <w:rPr>
          <w:rFonts w:ascii="Trebuchet MS" w:eastAsia="Times New Roman" w:hAnsi="Trebuchet MS"/>
          <w:lang w:eastAsia="en-GB"/>
        </w:rPr>
        <w:t xml:space="preserve"> and will need to make a reclaim from HMRC.</w:t>
      </w:r>
    </w:p>
    <w:p w:rsidR="00D93A5D" w:rsidRDefault="00D93A5D" w:rsidP="00D93A5D">
      <w:pPr>
        <w:spacing w:before="100" w:beforeAutospacing="1" w:after="100" w:afterAutospacing="1" w:line="240" w:lineRule="auto"/>
        <w:jc w:val="both"/>
        <w:rPr>
          <w:rFonts w:ascii="Trebuchet MS" w:eastAsia="Times New Roman" w:hAnsi="Trebuchet MS"/>
          <w:lang w:eastAsia="en-GB"/>
        </w:rPr>
      </w:pPr>
      <w:r>
        <w:rPr>
          <w:rFonts w:ascii="Trebuchet MS" w:eastAsia="Times New Roman" w:hAnsi="Trebuchet MS"/>
          <w:lang w:eastAsia="en-GB"/>
        </w:rPr>
        <w:t xml:space="preserve">Your funds will also be tested against the Lifetime Allowance when you access your pot, and again on the earlier of annuity purchase or age 75. </w:t>
      </w:r>
      <w:r w:rsidRPr="00A51C06">
        <w:rPr>
          <w:rFonts w:ascii="Trebuchet MS" w:eastAsia="Times New Roman" w:hAnsi="Trebuchet MS"/>
          <w:lang w:eastAsia="en-GB"/>
        </w:rPr>
        <w:t xml:space="preserve">If the value of all of your pension savings </w:t>
      </w:r>
      <w:r>
        <w:rPr>
          <w:rFonts w:ascii="Trebuchet MS" w:eastAsia="Times New Roman" w:hAnsi="Trebuchet MS"/>
          <w:lang w:eastAsia="en-GB"/>
        </w:rPr>
        <w:t>exceeds the prevailing Lifetime Allowance (</w:t>
      </w:r>
      <w:r w:rsidRPr="00A51C06">
        <w:rPr>
          <w:rFonts w:ascii="Trebuchet MS" w:eastAsia="Times New Roman" w:hAnsi="Trebuchet MS"/>
          <w:lang w:eastAsia="en-GB"/>
        </w:rPr>
        <w:t>£1m</w:t>
      </w:r>
      <w:r>
        <w:rPr>
          <w:rFonts w:ascii="Trebuchet MS" w:eastAsia="Times New Roman" w:hAnsi="Trebuchet MS"/>
          <w:lang w:eastAsia="en-GB"/>
        </w:rPr>
        <w:t xml:space="preserve"> in the 2016/17 tax year) further tax charges may apply. Please see our article on Lifetime Allowance for more details.</w:t>
      </w:r>
    </w:p>
    <w:p w:rsidR="00D93A5D" w:rsidRDefault="00D93A5D" w:rsidP="00D93A5D">
      <w:pPr>
        <w:spacing w:before="100" w:beforeAutospacing="1" w:after="100" w:afterAutospacing="1" w:line="240" w:lineRule="auto"/>
        <w:jc w:val="both"/>
        <w:rPr>
          <w:rFonts w:ascii="Trebuchet MS" w:eastAsia="Times New Roman" w:hAnsi="Trebuchet MS"/>
          <w:b/>
          <w:lang w:eastAsia="en-GB"/>
        </w:rPr>
      </w:pPr>
    </w:p>
    <w:p w:rsidR="00D93A5D" w:rsidRDefault="00D93A5D" w:rsidP="00D93A5D">
      <w:pPr>
        <w:spacing w:before="100" w:beforeAutospacing="1" w:after="100" w:afterAutospacing="1" w:line="240" w:lineRule="auto"/>
        <w:jc w:val="both"/>
        <w:rPr>
          <w:rFonts w:ascii="Trebuchet MS" w:eastAsia="Times New Roman" w:hAnsi="Trebuchet MS"/>
          <w:b/>
          <w:lang w:eastAsia="en-GB"/>
        </w:rPr>
      </w:pPr>
    </w:p>
    <w:p w:rsidR="00D93A5D" w:rsidRPr="00A51C06" w:rsidRDefault="00D93A5D" w:rsidP="00D93A5D">
      <w:pPr>
        <w:spacing w:before="100" w:beforeAutospacing="1" w:after="100" w:afterAutospacing="1" w:line="240" w:lineRule="auto"/>
        <w:jc w:val="both"/>
        <w:rPr>
          <w:rFonts w:ascii="Trebuchet MS" w:eastAsia="Times New Roman" w:hAnsi="Trebuchet MS"/>
          <w:b/>
          <w:bCs/>
          <w:lang w:eastAsia="en-GB"/>
        </w:rPr>
      </w:pPr>
      <w:r>
        <w:rPr>
          <w:rFonts w:ascii="Trebuchet MS" w:eastAsia="Times New Roman" w:hAnsi="Trebuchet MS"/>
          <w:b/>
          <w:lang w:eastAsia="en-GB"/>
        </w:rPr>
        <w:lastRenderedPageBreak/>
        <w:t>Death Benefits</w:t>
      </w:r>
    </w:p>
    <w:p w:rsidR="00D93A5D" w:rsidRPr="00A51C06" w:rsidRDefault="00D93A5D" w:rsidP="00D93A5D">
      <w:pPr>
        <w:spacing w:before="100" w:beforeAutospacing="1" w:after="100" w:afterAutospacing="1" w:line="240" w:lineRule="auto"/>
        <w:jc w:val="both"/>
        <w:rPr>
          <w:rFonts w:ascii="Trebuchet MS" w:eastAsia="Times New Roman" w:hAnsi="Trebuchet MS"/>
          <w:lang w:eastAsia="en-GB"/>
        </w:rPr>
      </w:pPr>
      <w:r w:rsidRPr="00A51C06">
        <w:rPr>
          <w:rFonts w:ascii="Trebuchet MS" w:eastAsia="Times New Roman" w:hAnsi="Trebuchet MS"/>
          <w:lang w:eastAsia="en-GB"/>
        </w:rPr>
        <w:t xml:space="preserve">You can nominate </w:t>
      </w:r>
      <w:r>
        <w:rPr>
          <w:rFonts w:ascii="Trebuchet MS" w:eastAsia="Times New Roman" w:hAnsi="Trebuchet MS"/>
          <w:lang w:eastAsia="en-GB"/>
        </w:rPr>
        <w:t>any individual to receive the value of your pension d</w:t>
      </w:r>
      <w:r w:rsidRPr="00A51C06">
        <w:rPr>
          <w:rFonts w:ascii="Trebuchet MS" w:eastAsia="Times New Roman" w:hAnsi="Trebuchet MS"/>
          <w:lang w:eastAsia="en-GB"/>
        </w:rPr>
        <w:t xml:space="preserve">rawdown fund </w:t>
      </w:r>
      <w:r>
        <w:rPr>
          <w:rFonts w:ascii="Trebuchet MS" w:eastAsia="Times New Roman" w:hAnsi="Trebuchet MS"/>
          <w:lang w:eastAsia="en-GB"/>
        </w:rPr>
        <w:t>in the event of your death.</w:t>
      </w:r>
    </w:p>
    <w:p w:rsidR="00D93A5D" w:rsidRPr="00A51C06" w:rsidRDefault="00D93A5D" w:rsidP="00D93A5D">
      <w:pPr>
        <w:numPr>
          <w:ilvl w:val="0"/>
          <w:numId w:val="2"/>
        </w:numPr>
        <w:spacing w:before="100" w:beforeAutospacing="1" w:after="100" w:afterAutospacing="1" w:line="240" w:lineRule="auto"/>
        <w:jc w:val="both"/>
        <w:rPr>
          <w:rFonts w:ascii="Trebuchet MS" w:eastAsia="Times New Roman" w:hAnsi="Trebuchet MS"/>
          <w:lang w:eastAsia="en-GB"/>
        </w:rPr>
      </w:pPr>
      <w:r w:rsidRPr="00A51C06">
        <w:rPr>
          <w:rFonts w:ascii="Trebuchet MS" w:eastAsia="Times New Roman" w:hAnsi="Trebuchet MS"/>
          <w:lang w:eastAsia="en-GB"/>
        </w:rPr>
        <w:t xml:space="preserve">If you die before the age of 75, any money left in your </w:t>
      </w:r>
      <w:r>
        <w:rPr>
          <w:rFonts w:ascii="Trebuchet MS" w:eastAsia="Times New Roman" w:hAnsi="Trebuchet MS"/>
          <w:lang w:eastAsia="en-GB"/>
        </w:rPr>
        <w:t>pension</w:t>
      </w:r>
      <w:r w:rsidRPr="00A51C06">
        <w:rPr>
          <w:rFonts w:ascii="Trebuchet MS" w:eastAsia="Times New Roman" w:hAnsi="Trebuchet MS"/>
          <w:lang w:eastAsia="en-GB"/>
        </w:rPr>
        <w:t xml:space="preserve"> fund </w:t>
      </w:r>
      <w:r>
        <w:rPr>
          <w:rFonts w:ascii="Trebuchet MS" w:eastAsia="Times New Roman" w:hAnsi="Trebuchet MS"/>
          <w:lang w:eastAsia="en-GB"/>
        </w:rPr>
        <w:t xml:space="preserve">will </w:t>
      </w:r>
      <w:r w:rsidRPr="00A51C06">
        <w:rPr>
          <w:rFonts w:ascii="Trebuchet MS" w:eastAsia="Times New Roman" w:hAnsi="Trebuchet MS"/>
          <w:lang w:eastAsia="en-GB"/>
        </w:rPr>
        <w:t>pass tax fr</w:t>
      </w:r>
      <w:r>
        <w:rPr>
          <w:rFonts w:ascii="Trebuchet MS" w:eastAsia="Times New Roman" w:hAnsi="Trebuchet MS"/>
          <w:lang w:eastAsia="en-GB"/>
        </w:rPr>
        <w:t>ee to your nominated beneficiaries. They can then withdraw money from the fund as</w:t>
      </w:r>
      <w:r w:rsidRPr="00A51C06">
        <w:rPr>
          <w:rFonts w:ascii="Trebuchet MS" w:eastAsia="Times New Roman" w:hAnsi="Trebuchet MS"/>
          <w:lang w:eastAsia="en-GB"/>
        </w:rPr>
        <w:t xml:space="preserve"> a lump sum or as </w:t>
      </w:r>
      <w:r>
        <w:rPr>
          <w:rFonts w:ascii="Trebuchet MS" w:eastAsia="Times New Roman" w:hAnsi="Trebuchet MS"/>
          <w:lang w:eastAsia="en-GB"/>
        </w:rPr>
        <w:t xml:space="preserve">pension </w:t>
      </w:r>
      <w:r w:rsidRPr="00A51C06">
        <w:rPr>
          <w:rFonts w:ascii="Trebuchet MS" w:eastAsia="Times New Roman" w:hAnsi="Trebuchet MS"/>
          <w:lang w:eastAsia="en-GB"/>
        </w:rPr>
        <w:t xml:space="preserve">income. </w:t>
      </w:r>
    </w:p>
    <w:p w:rsidR="00D93A5D" w:rsidRPr="007D3082" w:rsidRDefault="00D93A5D" w:rsidP="00D93A5D">
      <w:pPr>
        <w:numPr>
          <w:ilvl w:val="0"/>
          <w:numId w:val="2"/>
        </w:numPr>
        <w:spacing w:before="100" w:beforeAutospacing="1" w:after="100" w:afterAutospacing="1" w:line="240" w:lineRule="auto"/>
        <w:jc w:val="both"/>
        <w:rPr>
          <w:rFonts w:ascii="Trebuchet MS" w:eastAsia="Times New Roman" w:hAnsi="Trebuchet MS"/>
          <w:lang w:eastAsia="en-GB"/>
        </w:rPr>
      </w:pPr>
      <w:r w:rsidRPr="00A51C06">
        <w:rPr>
          <w:rFonts w:ascii="Trebuchet MS" w:eastAsia="Times New Roman" w:hAnsi="Trebuchet MS"/>
          <w:lang w:eastAsia="en-GB"/>
        </w:rPr>
        <w:t>If you die after the age of 7</w:t>
      </w:r>
      <w:r w:rsidRPr="00D25C63">
        <w:rPr>
          <w:rFonts w:ascii="Trebuchet MS" w:eastAsia="Times New Roman" w:hAnsi="Trebuchet MS"/>
          <w:lang w:eastAsia="en-GB"/>
        </w:rPr>
        <w:t>5 and your nominated beneficiaries</w:t>
      </w:r>
      <w:r w:rsidRPr="00A51C06">
        <w:rPr>
          <w:rFonts w:ascii="Trebuchet MS" w:eastAsia="Times New Roman" w:hAnsi="Trebuchet MS"/>
          <w:lang w:eastAsia="en-GB"/>
        </w:rPr>
        <w:t xml:space="preserve"> take</w:t>
      </w:r>
      <w:r w:rsidRPr="00D25C63">
        <w:rPr>
          <w:rFonts w:ascii="Trebuchet MS" w:eastAsia="Times New Roman" w:hAnsi="Trebuchet MS"/>
          <w:lang w:eastAsia="en-GB"/>
        </w:rPr>
        <w:t xml:space="preserve"> </w:t>
      </w:r>
      <w:r w:rsidRPr="00A51C06">
        <w:rPr>
          <w:rFonts w:ascii="Trebuchet MS" w:eastAsia="Times New Roman" w:hAnsi="Trebuchet MS"/>
          <w:lang w:eastAsia="en-GB"/>
        </w:rPr>
        <w:t xml:space="preserve">money </w:t>
      </w:r>
      <w:r w:rsidRPr="00D25C63">
        <w:rPr>
          <w:rFonts w:ascii="Trebuchet MS" w:eastAsia="Times New Roman" w:hAnsi="Trebuchet MS"/>
          <w:lang w:eastAsia="en-GB"/>
        </w:rPr>
        <w:t xml:space="preserve">from the pension fund </w:t>
      </w:r>
      <w:r w:rsidRPr="00A51C06">
        <w:rPr>
          <w:rFonts w:ascii="Trebuchet MS" w:eastAsia="Times New Roman" w:hAnsi="Trebuchet MS"/>
          <w:lang w:eastAsia="en-GB"/>
        </w:rPr>
        <w:t xml:space="preserve">as income or lump sum, they will pay tax at their marginal rate. </w:t>
      </w:r>
    </w:p>
    <w:p w:rsidR="00D93A5D" w:rsidRDefault="00D93A5D" w:rsidP="00D93A5D">
      <w:pPr>
        <w:rPr>
          <w:b/>
        </w:rPr>
      </w:pPr>
      <w:r>
        <w:rPr>
          <w:b/>
        </w:rPr>
        <w:t>If you require further information, please contact us:</w:t>
      </w:r>
    </w:p>
    <w:p w:rsidR="00D93A5D" w:rsidRDefault="00D93A5D" w:rsidP="00D93A5D">
      <w:pPr>
        <w:pStyle w:val="ListParagraph"/>
        <w:numPr>
          <w:ilvl w:val="0"/>
          <w:numId w:val="3"/>
        </w:numPr>
        <w:spacing w:line="256" w:lineRule="auto"/>
      </w:pPr>
      <w:r>
        <w:t xml:space="preserve">Email: </w:t>
      </w:r>
      <w:hyperlink r:id="rId5" w:history="1">
        <w:r>
          <w:rPr>
            <w:rStyle w:val="Hyperlink"/>
          </w:rPr>
          <w:t>enquiries@boolers.co.uk</w:t>
        </w:r>
      </w:hyperlink>
    </w:p>
    <w:p w:rsidR="00D93A5D" w:rsidRDefault="00D93A5D" w:rsidP="00D93A5D">
      <w:pPr>
        <w:pStyle w:val="ListParagraph"/>
        <w:numPr>
          <w:ilvl w:val="0"/>
          <w:numId w:val="3"/>
        </w:numPr>
        <w:spacing w:line="256" w:lineRule="auto"/>
      </w:pPr>
      <w:r>
        <w:t>Telephone: 0116 2407070</w:t>
      </w:r>
    </w:p>
    <w:p w:rsidR="00D93A5D" w:rsidRDefault="00D93A5D" w:rsidP="00D93A5D">
      <w:pPr>
        <w:pStyle w:val="ListParagraph"/>
        <w:numPr>
          <w:ilvl w:val="0"/>
          <w:numId w:val="3"/>
        </w:numPr>
        <w:spacing w:line="256" w:lineRule="auto"/>
      </w:pPr>
      <w:r>
        <w:t xml:space="preserve">Website: </w:t>
      </w:r>
      <w:hyperlink r:id="rId6" w:history="1">
        <w:r>
          <w:rPr>
            <w:rStyle w:val="Hyperlink"/>
          </w:rPr>
          <w:t>www.boolers.co.uk</w:t>
        </w:r>
      </w:hyperlink>
    </w:p>
    <w:p w:rsidR="00D93A5D" w:rsidRDefault="00D93A5D" w:rsidP="00D93A5D">
      <w:pPr>
        <w:jc w:val="both"/>
        <w:rPr>
          <w:i/>
          <w:lang w:eastAsia="ko-KR"/>
        </w:rPr>
      </w:pPr>
      <w:r>
        <w:rPr>
          <w:i/>
        </w:rPr>
        <w:t xml:space="preserve">This technical document is for illustrative purposes only and should not be construed as advice or guidance.  It is based on our understanding of current taxation, law and practice (August 2016), which is subject to change.  </w:t>
      </w:r>
    </w:p>
    <w:p w:rsidR="00D93A5D" w:rsidRDefault="00D93A5D" w:rsidP="00D93A5D">
      <w:pPr>
        <w:jc w:val="both"/>
      </w:pPr>
      <w:r w:rsidRPr="008C1657">
        <w:rPr>
          <w:i/>
        </w:rPr>
        <w:t xml:space="preserve">This article is for information purposes only and should not be construed as advice or guidance.  It is based on our understanding of current taxation, law and practice (August 2016), which is subject to change.  </w:t>
      </w:r>
    </w:p>
    <w:p w:rsidR="00D93A5D" w:rsidRDefault="00D93A5D" w:rsidP="00D93A5D"/>
    <w:p w:rsidR="005E591E" w:rsidRPr="00D93A5D" w:rsidRDefault="005E591E" w:rsidP="00D93A5D"/>
    <w:sectPr w:rsidR="005E591E" w:rsidRPr="00D93A5D" w:rsidSect="0000502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96DBF"/>
    <w:multiLevelType w:val="multilevel"/>
    <w:tmpl w:val="11C87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4A381F"/>
    <w:multiLevelType w:val="hybridMultilevel"/>
    <w:tmpl w:val="518CB6D6"/>
    <w:lvl w:ilvl="0" w:tplc="B3FC6D7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74F244BF"/>
    <w:multiLevelType w:val="multilevel"/>
    <w:tmpl w:val="2CA88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082C27"/>
    <w:rsid w:val="000035A0"/>
    <w:rsid w:val="00006E09"/>
    <w:rsid w:val="00007E9B"/>
    <w:rsid w:val="000128D9"/>
    <w:rsid w:val="000146B6"/>
    <w:rsid w:val="0001551E"/>
    <w:rsid w:val="00021159"/>
    <w:rsid w:val="000218DA"/>
    <w:rsid w:val="000221B7"/>
    <w:rsid w:val="000229DA"/>
    <w:rsid w:val="00024A03"/>
    <w:rsid w:val="000259BB"/>
    <w:rsid w:val="00027854"/>
    <w:rsid w:val="00030DCD"/>
    <w:rsid w:val="00031052"/>
    <w:rsid w:val="0003169E"/>
    <w:rsid w:val="0003273C"/>
    <w:rsid w:val="00033301"/>
    <w:rsid w:val="00035F09"/>
    <w:rsid w:val="000475BD"/>
    <w:rsid w:val="00050422"/>
    <w:rsid w:val="00050CD0"/>
    <w:rsid w:val="0005670D"/>
    <w:rsid w:val="000570DB"/>
    <w:rsid w:val="00057872"/>
    <w:rsid w:val="00057AC3"/>
    <w:rsid w:val="000601CA"/>
    <w:rsid w:val="0006232B"/>
    <w:rsid w:val="00062D89"/>
    <w:rsid w:val="00065C26"/>
    <w:rsid w:val="0006694C"/>
    <w:rsid w:val="00066D20"/>
    <w:rsid w:val="000769E4"/>
    <w:rsid w:val="00080902"/>
    <w:rsid w:val="00082C27"/>
    <w:rsid w:val="00083BB9"/>
    <w:rsid w:val="00090422"/>
    <w:rsid w:val="00092F56"/>
    <w:rsid w:val="00094EB8"/>
    <w:rsid w:val="000B0586"/>
    <w:rsid w:val="000B4FD6"/>
    <w:rsid w:val="000B5AAC"/>
    <w:rsid w:val="000B6FEA"/>
    <w:rsid w:val="000C29C3"/>
    <w:rsid w:val="000C607E"/>
    <w:rsid w:val="000C62D1"/>
    <w:rsid w:val="000D23AD"/>
    <w:rsid w:val="000D37F1"/>
    <w:rsid w:val="000D6979"/>
    <w:rsid w:val="000E2CD1"/>
    <w:rsid w:val="000E43EC"/>
    <w:rsid w:val="000F398C"/>
    <w:rsid w:val="000F5F34"/>
    <w:rsid w:val="00103F60"/>
    <w:rsid w:val="00107CFD"/>
    <w:rsid w:val="0011365B"/>
    <w:rsid w:val="00113D0A"/>
    <w:rsid w:val="00114317"/>
    <w:rsid w:val="0011696E"/>
    <w:rsid w:val="00116F78"/>
    <w:rsid w:val="00117714"/>
    <w:rsid w:val="00122F15"/>
    <w:rsid w:val="001231BD"/>
    <w:rsid w:val="001241D5"/>
    <w:rsid w:val="00124864"/>
    <w:rsid w:val="00124CDC"/>
    <w:rsid w:val="00127926"/>
    <w:rsid w:val="00127D30"/>
    <w:rsid w:val="00130B08"/>
    <w:rsid w:val="00131143"/>
    <w:rsid w:val="001322FE"/>
    <w:rsid w:val="00144FCD"/>
    <w:rsid w:val="00145765"/>
    <w:rsid w:val="0014797D"/>
    <w:rsid w:val="00147EF5"/>
    <w:rsid w:val="00150DB3"/>
    <w:rsid w:val="00151477"/>
    <w:rsid w:val="00154E86"/>
    <w:rsid w:val="001572C4"/>
    <w:rsid w:val="00161874"/>
    <w:rsid w:val="001619A9"/>
    <w:rsid w:val="001631DF"/>
    <w:rsid w:val="00165B75"/>
    <w:rsid w:val="001701CC"/>
    <w:rsid w:val="00170D9B"/>
    <w:rsid w:val="001754BD"/>
    <w:rsid w:val="00175940"/>
    <w:rsid w:val="00182C21"/>
    <w:rsid w:val="00186918"/>
    <w:rsid w:val="00186DAA"/>
    <w:rsid w:val="0018764A"/>
    <w:rsid w:val="00190387"/>
    <w:rsid w:val="00193169"/>
    <w:rsid w:val="00197C76"/>
    <w:rsid w:val="001A0E5B"/>
    <w:rsid w:val="001A0E99"/>
    <w:rsid w:val="001A2305"/>
    <w:rsid w:val="001A625C"/>
    <w:rsid w:val="001A63A8"/>
    <w:rsid w:val="001A6B2A"/>
    <w:rsid w:val="001B047B"/>
    <w:rsid w:val="001B0D83"/>
    <w:rsid w:val="001B11B2"/>
    <w:rsid w:val="001C2C11"/>
    <w:rsid w:val="001C716F"/>
    <w:rsid w:val="001C7463"/>
    <w:rsid w:val="001D2792"/>
    <w:rsid w:val="001D7059"/>
    <w:rsid w:val="001E3138"/>
    <w:rsid w:val="001E3674"/>
    <w:rsid w:val="001E6A8F"/>
    <w:rsid w:val="001E7D8B"/>
    <w:rsid w:val="001F0C3A"/>
    <w:rsid w:val="001F153F"/>
    <w:rsid w:val="001F17DD"/>
    <w:rsid w:val="001F40D1"/>
    <w:rsid w:val="001F6DF1"/>
    <w:rsid w:val="00200340"/>
    <w:rsid w:val="00201FB4"/>
    <w:rsid w:val="0021470D"/>
    <w:rsid w:val="00216BD4"/>
    <w:rsid w:val="00220032"/>
    <w:rsid w:val="002217DF"/>
    <w:rsid w:val="00231D03"/>
    <w:rsid w:val="0023379D"/>
    <w:rsid w:val="002464B2"/>
    <w:rsid w:val="00247B32"/>
    <w:rsid w:val="00257142"/>
    <w:rsid w:val="00260AF6"/>
    <w:rsid w:val="002613CF"/>
    <w:rsid w:val="00283729"/>
    <w:rsid w:val="002867B7"/>
    <w:rsid w:val="00291FC2"/>
    <w:rsid w:val="002949AF"/>
    <w:rsid w:val="002963D4"/>
    <w:rsid w:val="00296A75"/>
    <w:rsid w:val="002A1325"/>
    <w:rsid w:val="002A3A12"/>
    <w:rsid w:val="002A4CEB"/>
    <w:rsid w:val="002B4A88"/>
    <w:rsid w:val="002B4A8D"/>
    <w:rsid w:val="002B4EA2"/>
    <w:rsid w:val="002B6CB9"/>
    <w:rsid w:val="002C0DFC"/>
    <w:rsid w:val="002C53BC"/>
    <w:rsid w:val="002D1577"/>
    <w:rsid w:val="002D1B70"/>
    <w:rsid w:val="002D2CC8"/>
    <w:rsid w:val="002E2015"/>
    <w:rsid w:val="002E3CA0"/>
    <w:rsid w:val="002E7274"/>
    <w:rsid w:val="002F15D3"/>
    <w:rsid w:val="002F41F2"/>
    <w:rsid w:val="002F4202"/>
    <w:rsid w:val="002F7F99"/>
    <w:rsid w:val="003040DC"/>
    <w:rsid w:val="00305759"/>
    <w:rsid w:val="00311290"/>
    <w:rsid w:val="00315ADB"/>
    <w:rsid w:val="00325A9F"/>
    <w:rsid w:val="00330657"/>
    <w:rsid w:val="00331A83"/>
    <w:rsid w:val="003410A3"/>
    <w:rsid w:val="00345AB9"/>
    <w:rsid w:val="00347E92"/>
    <w:rsid w:val="003555AF"/>
    <w:rsid w:val="00356546"/>
    <w:rsid w:val="00360777"/>
    <w:rsid w:val="0036453B"/>
    <w:rsid w:val="0036545D"/>
    <w:rsid w:val="003732FC"/>
    <w:rsid w:val="003734E1"/>
    <w:rsid w:val="0037424F"/>
    <w:rsid w:val="00377120"/>
    <w:rsid w:val="003823DE"/>
    <w:rsid w:val="00383DC9"/>
    <w:rsid w:val="00385574"/>
    <w:rsid w:val="00386448"/>
    <w:rsid w:val="00391B76"/>
    <w:rsid w:val="0039227B"/>
    <w:rsid w:val="003A187A"/>
    <w:rsid w:val="003B3AF3"/>
    <w:rsid w:val="003C0FD1"/>
    <w:rsid w:val="003C3D8A"/>
    <w:rsid w:val="003C51DB"/>
    <w:rsid w:val="003C5457"/>
    <w:rsid w:val="003D71AA"/>
    <w:rsid w:val="003D71FB"/>
    <w:rsid w:val="003E08DB"/>
    <w:rsid w:val="003E2564"/>
    <w:rsid w:val="003E2F53"/>
    <w:rsid w:val="003E319C"/>
    <w:rsid w:val="003F07DA"/>
    <w:rsid w:val="003F0A6E"/>
    <w:rsid w:val="003F6B35"/>
    <w:rsid w:val="003F7A36"/>
    <w:rsid w:val="00400451"/>
    <w:rsid w:val="00404146"/>
    <w:rsid w:val="004113B9"/>
    <w:rsid w:val="00412F73"/>
    <w:rsid w:val="0041392B"/>
    <w:rsid w:val="00432211"/>
    <w:rsid w:val="00437805"/>
    <w:rsid w:val="004411B8"/>
    <w:rsid w:val="004435C7"/>
    <w:rsid w:val="00444014"/>
    <w:rsid w:val="00450ACB"/>
    <w:rsid w:val="0045491F"/>
    <w:rsid w:val="00460D0F"/>
    <w:rsid w:val="00462AC9"/>
    <w:rsid w:val="0047333E"/>
    <w:rsid w:val="0047405F"/>
    <w:rsid w:val="00475B44"/>
    <w:rsid w:val="00475BF4"/>
    <w:rsid w:val="00477ED3"/>
    <w:rsid w:val="004824D6"/>
    <w:rsid w:val="00484DDC"/>
    <w:rsid w:val="004870DE"/>
    <w:rsid w:val="0049031B"/>
    <w:rsid w:val="00491350"/>
    <w:rsid w:val="004918D8"/>
    <w:rsid w:val="00494386"/>
    <w:rsid w:val="004968F8"/>
    <w:rsid w:val="00496B30"/>
    <w:rsid w:val="004A07DC"/>
    <w:rsid w:val="004A3A7F"/>
    <w:rsid w:val="004A77CC"/>
    <w:rsid w:val="004B68EC"/>
    <w:rsid w:val="004C166A"/>
    <w:rsid w:val="004C68CB"/>
    <w:rsid w:val="004D58D9"/>
    <w:rsid w:val="004D6EBF"/>
    <w:rsid w:val="004D707B"/>
    <w:rsid w:val="004D791E"/>
    <w:rsid w:val="004E0ABE"/>
    <w:rsid w:val="004E0CD1"/>
    <w:rsid w:val="004F4F75"/>
    <w:rsid w:val="004F5461"/>
    <w:rsid w:val="00504521"/>
    <w:rsid w:val="00505509"/>
    <w:rsid w:val="00514817"/>
    <w:rsid w:val="00515406"/>
    <w:rsid w:val="0051568B"/>
    <w:rsid w:val="00515CA0"/>
    <w:rsid w:val="005227D9"/>
    <w:rsid w:val="00525E24"/>
    <w:rsid w:val="00530BDC"/>
    <w:rsid w:val="00530F35"/>
    <w:rsid w:val="00532996"/>
    <w:rsid w:val="005358A4"/>
    <w:rsid w:val="005422C8"/>
    <w:rsid w:val="00545FAF"/>
    <w:rsid w:val="00550AF7"/>
    <w:rsid w:val="005552ED"/>
    <w:rsid w:val="005573AE"/>
    <w:rsid w:val="005605BF"/>
    <w:rsid w:val="00561130"/>
    <w:rsid w:val="00561AC0"/>
    <w:rsid w:val="00564AE0"/>
    <w:rsid w:val="005700F3"/>
    <w:rsid w:val="00570C4B"/>
    <w:rsid w:val="00581CD8"/>
    <w:rsid w:val="00582F3B"/>
    <w:rsid w:val="00585BA9"/>
    <w:rsid w:val="005912C7"/>
    <w:rsid w:val="0059254D"/>
    <w:rsid w:val="00594B7F"/>
    <w:rsid w:val="0059721D"/>
    <w:rsid w:val="005A34B1"/>
    <w:rsid w:val="005A3512"/>
    <w:rsid w:val="005A6054"/>
    <w:rsid w:val="005A7492"/>
    <w:rsid w:val="005B3795"/>
    <w:rsid w:val="005B71EB"/>
    <w:rsid w:val="005C2469"/>
    <w:rsid w:val="005C3307"/>
    <w:rsid w:val="005D24D2"/>
    <w:rsid w:val="005D2BB5"/>
    <w:rsid w:val="005E0824"/>
    <w:rsid w:val="005E21C1"/>
    <w:rsid w:val="005E3CDD"/>
    <w:rsid w:val="005E5504"/>
    <w:rsid w:val="005E591E"/>
    <w:rsid w:val="005E682E"/>
    <w:rsid w:val="005E72F2"/>
    <w:rsid w:val="005F1EF1"/>
    <w:rsid w:val="005F2A82"/>
    <w:rsid w:val="005F2D16"/>
    <w:rsid w:val="005F55DB"/>
    <w:rsid w:val="00601380"/>
    <w:rsid w:val="006016B6"/>
    <w:rsid w:val="006030DC"/>
    <w:rsid w:val="006071FB"/>
    <w:rsid w:val="00607B03"/>
    <w:rsid w:val="006108B0"/>
    <w:rsid w:val="00613898"/>
    <w:rsid w:val="00613EC6"/>
    <w:rsid w:val="00614B16"/>
    <w:rsid w:val="00621AE6"/>
    <w:rsid w:val="00625F6A"/>
    <w:rsid w:val="006263B0"/>
    <w:rsid w:val="0063039A"/>
    <w:rsid w:val="00630A59"/>
    <w:rsid w:val="00633495"/>
    <w:rsid w:val="00633729"/>
    <w:rsid w:val="00635F3A"/>
    <w:rsid w:val="006376E8"/>
    <w:rsid w:val="00641D4B"/>
    <w:rsid w:val="00642409"/>
    <w:rsid w:val="00644396"/>
    <w:rsid w:val="00647C22"/>
    <w:rsid w:val="00651D6F"/>
    <w:rsid w:val="00651E36"/>
    <w:rsid w:val="006525F8"/>
    <w:rsid w:val="006538C1"/>
    <w:rsid w:val="00653A79"/>
    <w:rsid w:val="00657073"/>
    <w:rsid w:val="00660875"/>
    <w:rsid w:val="00665012"/>
    <w:rsid w:val="00667330"/>
    <w:rsid w:val="00672838"/>
    <w:rsid w:val="00672BB6"/>
    <w:rsid w:val="0068131E"/>
    <w:rsid w:val="00682F74"/>
    <w:rsid w:val="00683486"/>
    <w:rsid w:val="00683D5A"/>
    <w:rsid w:val="00683F6D"/>
    <w:rsid w:val="00686AFF"/>
    <w:rsid w:val="0069049B"/>
    <w:rsid w:val="00690B14"/>
    <w:rsid w:val="00691986"/>
    <w:rsid w:val="00691C2A"/>
    <w:rsid w:val="00692BE4"/>
    <w:rsid w:val="00693874"/>
    <w:rsid w:val="00694245"/>
    <w:rsid w:val="00694EE0"/>
    <w:rsid w:val="00695EA5"/>
    <w:rsid w:val="006974ED"/>
    <w:rsid w:val="006A341B"/>
    <w:rsid w:val="006A752E"/>
    <w:rsid w:val="006B7ACF"/>
    <w:rsid w:val="006B7DB1"/>
    <w:rsid w:val="006C02F3"/>
    <w:rsid w:val="006C1AC1"/>
    <w:rsid w:val="006C5B1F"/>
    <w:rsid w:val="006C7071"/>
    <w:rsid w:val="006D19AF"/>
    <w:rsid w:val="006D2A4A"/>
    <w:rsid w:val="006D6F20"/>
    <w:rsid w:val="006E1729"/>
    <w:rsid w:val="006E47DD"/>
    <w:rsid w:val="006F2A74"/>
    <w:rsid w:val="006F3635"/>
    <w:rsid w:val="006F42A5"/>
    <w:rsid w:val="006F44C5"/>
    <w:rsid w:val="006F4DBD"/>
    <w:rsid w:val="00701608"/>
    <w:rsid w:val="00707FEB"/>
    <w:rsid w:val="00711705"/>
    <w:rsid w:val="00712125"/>
    <w:rsid w:val="00716D1B"/>
    <w:rsid w:val="00717AEC"/>
    <w:rsid w:val="00721D38"/>
    <w:rsid w:val="00727760"/>
    <w:rsid w:val="007277F1"/>
    <w:rsid w:val="00730D60"/>
    <w:rsid w:val="007332A5"/>
    <w:rsid w:val="00734877"/>
    <w:rsid w:val="00740C56"/>
    <w:rsid w:val="00741FD2"/>
    <w:rsid w:val="00743EA2"/>
    <w:rsid w:val="00745F92"/>
    <w:rsid w:val="00747ACB"/>
    <w:rsid w:val="00754BF9"/>
    <w:rsid w:val="00761BE2"/>
    <w:rsid w:val="00762FE4"/>
    <w:rsid w:val="0076480C"/>
    <w:rsid w:val="00765570"/>
    <w:rsid w:val="00765BD9"/>
    <w:rsid w:val="00773160"/>
    <w:rsid w:val="00774F11"/>
    <w:rsid w:val="007776E5"/>
    <w:rsid w:val="00782830"/>
    <w:rsid w:val="007865B0"/>
    <w:rsid w:val="00786E80"/>
    <w:rsid w:val="007A1C35"/>
    <w:rsid w:val="007A3200"/>
    <w:rsid w:val="007A4B2C"/>
    <w:rsid w:val="007B05E3"/>
    <w:rsid w:val="007B2F57"/>
    <w:rsid w:val="007C052F"/>
    <w:rsid w:val="007D480E"/>
    <w:rsid w:val="007D5372"/>
    <w:rsid w:val="007D5787"/>
    <w:rsid w:val="007D75F7"/>
    <w:rsid w:val="007E205B"/>
    <w:rsid w:val="007E7FA1"/>
    <w:rsid w:val="007F109E"/>
    <w:rsid w:val="007F1652"/>
    <w:rsid w:val="007F46AA"/>
    <w:rsid w:val="00805CF6"/>
    <w:rsid w:val="00806935"/>
    <w:rsid w:val="00817596"/>
    <w:rsid w:val="00821DA1"/>
    <w:rsid w:val="00831BB7"/>
    <w:rsid w:val="00832F93"/>
    <w:rsid w:val="00833C81"/>
    <w:rsid w:val="00840A61"/>
    <w:rsid w:val="00842658"/>
    <w:rsid w:val="00843520"/>
    <w:rsid w:val="00844234"/>
    <w:rsid w:val="00850E89"/>
    <w:rsid w:val="00861B3D"/>
    <w:rsid w:val="00870C19"/>
    <w:rsid w:val="00872E80"/>
    <w:rsid w:val="00873A43"/>
    <w:rsid w:val="008742DD"/>
    <w:rsid w:val="008742FB"/>
    <w:rsid w:val="00874A02"/>
    <w:rsid w:val="00875A0A"/>
    <w:rsid w:val="00876202"/>
    <w:rsid w:val="0087625F"/>
    <w:rsid w:val="00880CB4"/>
    <w:rsid w:val="008810DB"/>
    <w:rsid w:val="00881DC2"/>
    <w:rsid w:val="00884422"/>
    <w:rsid w:val="0088447B"/>
    <w:rsid w:val="008844FD"/>
    <w:rsid w:val="0088566E"/>
    <w:rsid w:val="00887BB0"/>
    <w:rsid w:val="00890B7E"/>
    <w:rsid w:val="00894EDB"/>
    <w:rsid w:val="00895270"/>
    <w:rsid w:val="00897828"/>
    <w:rsid w:val="008A2C55"/>
    <w:rsid w:val="008B02E9"/>
    <w:rsid w:val="008B1465"/>
    <w:rsid w:val="008B28C0"/>
    <w:rsid w:val="008B6858"/>
    <w:rsid w:val="008C0CF4"/>
    <w:rsid w:val="008C1657"/>
    <w:rsid w:val="008C2644"/>
    <w:rsid w:val="008D18BA"/>
    <w:rsid w:val="008E3B0C"/>
    <w:rsid w:val="008F428A"/>
    <w:rsid w:val="008F44DD"/>
    <w:rsid w:val="008F7B76"/>
    <w:rsid w:val="00901F51"/>
    <w:rsid w:val="00905D4B"/>
    <w:rsid w:val="00907E9D"/>
    <w:rsid w:val="00910F53"/>
    <w:rsid w:val="00911C0C"/>
    <w:rsid w:val="00911C48"/>
    <w:rsid w:val="00913A98"/>
    <w:rsid w:val="009140F0"/>
    <w:rsid w:val="009207A6"/>
    <w:rsid w:val="009257DD"/>
    <w:rsid w:val="009257DE"/>
    <w:rsid w:val="00925BAE"/>
    <w:rsid w:val="00926760"/>
    <w:rsid w:val="009432C3"/>
    <w:rsid w:val="00947756"/>
    <w:rsid w:val="009578F9"/>
    <w:rsid w:val="00957C79"/>
    <w:rsid w:val="0096673C"/>
    <w:rsid w:val="009676A0"/>
    <w:rsid w:val="00967C08"/>
    <w:rsid w:val="00981596"/>
    <w:rsid w:val="009843EE"/>
    <w:rsid w:val="00995F56"/>
    <w:rsid w:val="0099692F"/>
    <w:rsid w:val="009A1AB1"/>
    <w:rsid w:val="009B161D"/>
    <w:rsid w:val="009B501D"/>
    <w:rsid w:val="009B6489"/>
    <w:rsid w:val="009C2234"/>
    <w:rsid w:val="009C4B51"/>
    <w:rsid w:val="009D7BA8"/>
    <w:rsid w:val="009E6690"/>
    <w:rsid w:val="009F25B5"/>
    <w:rsid w:val="009F4B91"/>
    <w:rsid w:val="00A06466"/>
    <w:rsid w:val="00A07EAA"/>
    <w:rsid w:val="00A11CB6"/>
    <w:rsid w:val="00A126E9"/>
    <w:rsid w:val="00A15D1B"/>
    <w:rsid w:val="00A21328"/>
    <w:rsid w:val="00A246DA"/>
    <w:rsid w:val="00A305C2"/>
    <w:rsid w:val="00A42281"/>
    <w:rsid w:val="00A468C7"/>
    <w:rsid w:val="00A46D0B"/>
    <w:rsid w:val="00A51EE9"/>
    <w:rsid w:val="00A652A2"/>
    <w:rsid w:val="00A725B9"/>
    <w:rsid w:val="00A7682A"/>
    <w:rsid w:val="00A8332E"/>
    <w:rsid w:val="00A86303"/>
    <w:rsid w:val="00A87A39"/>
    <w:rsid w:val="00A928B0"/>
    <w:rsid w:val="00AA790B"/>
    <w:rsid w:val="00AB036F"/>
    <w:rsid w:val="00AB03C4"/>
    <w:rsid w:val="00AB2095"/>
    <w:rsid w:val="00AB5A47"/>
    <w:rsid w:val="00AC0EE8"/>
    <w:rsid w:val="00AC1645"/>
    <w:rsid w:val="00AC52B3"/>
    <w:rsid w:val="00AD4030"/>
    <w:rsid w:val="00AD7A83"/>
    <w:rsid w:val="00AE320C"/>
    <w:rsid w:val="00AE5792"/>
    <w:rsid w:val="00AE5A03"/>
    <w:rsid w:val="00AF0ED7"/>
    <w:rsid w:val="00AF28EF"/>
    <w:rsid w:val="00AF33ED"/>
    <w:rsid w:val="00AF75C2"/>
    <w:rsid w:val="00AF7A15"/>
    <w:rsid w:val="00B0150D"/>
    <w:rsid w:val="00B0602F"/>
    <w:rsid w:val="00B068DC"/>
    <w:rsid w:val="00B16F2D"/>
    <w:rsid w:val="00B20DE9"/>
    <w:rsid w:val="00B20E17"/>
    <w:rsid w:val="00B23A28"/>
    <w:rsid w:val="00B25948"/>
    <w:rsid w:val="00B307F9"/>
    <w:rsid w:val="00B337F2"/>
    <w:rsid w:val="00B5064E"/>
    <w:rsid w:val="00B5125C"/>
    <w:rsid w:val="00B5595F"/>
    <w:rsid w:val="00B55BFE"/>
    <w:rsid w:val="00B603FE"/>
    <w:rsid w:val="00B6068A"/>
    <w:rsid w:val="00B60808"/>
    <w:rsid w:val="00B618AA"/>
    <w:rsid w:val="00B679CA"/>
    <w:rsid w:val="00B72DCF"/>
    <w:rsid w:val="00B72E36"/>
    <w:rsid w:val="00B744C7"/>
    <w:rsid w:val="00B77300"/>
    <w:rsid w:val="00B80E1C"/>
    <w:rsid w:val="00B82803"/>
    <w:rsid w:val="00B85563"/>
    <w:rsid w:val="00B903CC"/>
    <w:rsid w:val="00B904F6"/>
    <w:rsid w:val="00B9348F"/>
    <w:rsid w:val="00B96121"/>
    <w:rsid w:val="00B9624C"/>
    <w:rsid w:val="00B979F4"/>
    <w:rsid w:val="00BA298E"/>
    <w:rsid w:val="00BA48CC"/>
    <w:rsid w:val="00BA58A5"/>
    <w:rsid w:val="00BC3BA9"/>
    <w:rsid w:val="00BD117F"/>
    <w:rsid w:val="00BD46A2"/>
    <w:rsid w:val="00BD4AC4"/>
    <w:rsid w:val="00BD7E47"/>
    <w:rsid w:val="00BE2249"/>
    <w:rsid w:val="00BE2FE5"/>
    <w:rsid w:val="00BF2282"/>
    <w:rsid w:val="00C10862"/>
    <w:rsid w:val="00C12CCA"/>
    <w:rsid w:val="00C1712D"/>
    <w:rsid w:val="00C2189D"/>
    <w:rsid w:val="00C24431"/>
    <w:rsid w:val="00C32E55"/>
    <w:rsid w:val="00C36EB6"/>
    <w:rsid w:val="00C41F99"/>
    <w:rsid w:val="00C43573"/>
    <w:rsid w:val="00C4395D"/>
    <w:rsid w:val="00C4488B"/>
    <w:rsid w:val="00C45BDC"/>
    <w:rsid w:val="00C5246E"/>
    <w:rsid w:val="00C5264F"/>
    <w:rsid w:val="00C53CD7"/>
    <w:rsid w:val="00C623D0"/>
    <w:rsid w:val="00C674BD"/>
    <w:rsid w:val="00C67639"/>
    <w:rsid w:val="00C73166"/>
    <w:rsid w:val="00C778D5"/>
    <w:rsid w:val="00C86D83"/>
    <w:rsid w:val="00C91032"/>
    <w:rsid w:val="00CA08F0"/>
    <w:rsid w:val="00CA4235"/>
    <w:rsid w:val="00CA6934"/>
    <w:rsid w:val="00CB0D2C"/>
    <w:rsid w:val="00CB7E64"/>
    <w:rsid w:val="00CC26B9"/>
    <w:rsid w:val="00CC4812"/>
    <w:rsid w:val="00CC60D5"/>
    <w:rsid w:val="00CD1D8C"/>
    <w:rsid w:val="00CD2264"/>
    <w:rsid w:val="00CD2891"/>
    <w:rsid w:val="00CD2C6E"/>
    <w:rsid w:val="00CD7A07"/>
    <w:rsid w:val="00CE0E94"/>
    <w:rsid w:val="00CE1F90"/>
    <w:rsid w:val="00CE2575"/>
    <w:rsid w:val="00CE315F"/>
    <w:rsid w:val="00CE7581"/>
    <w:rsid w:val="00CF6534"/>
    <w:rsid w:val="00D0002F"/>
    <w:rsid w:val="00D00C58"/>
    <w:rsid w:val="00D0166E"/>
    <w:rsid w:val="00D02D55"/>
    <w:rsid w:val="00D047A7"/>
    <w:rsid w:val="00D05D9B"/>
    <w:rsid w:val="00D06909"/>
    <w:rsid w:val="00D11630"/>
    <w:rsid w:val="00D11FD6"/>
    <w:rsid w:val="00D13C11"/>
    <w:rsid w:val="00D16B8C"/>
    <w:rsid w:val="00D21575"/>
    <w:rsid w:val="00D25618"/>
    <w:rsid w:val="00D26AFC"/>
    <w:rsid w:val="00D361A1"/>
    <w:rsid w:val="00D37CBE"/>
    <w:rsid w:val="00D405AF"/>
    <w:rsid w:val="00D41653"/>
    <w:rsid w:val="00D5248A"/>
    <w:rsid w:val="00D5344F"/>
    <w:rsid w:val="00D53C97"/>
    <w:rsid w:val="00D5722C"/>
    <w:rsid w:val="00D6108A"/>
    <w:rsid w:val="00D717DD"/>
    <w:rsid w:val="00D71AEC"/>
    <w:rsid w:val="00D71B90"/>
    <w:rsid w:val="00D745C9"/>
    <w:rsid w:val="00D75E66"/>
    <w:rsid w:val="00D761B1"/>
    <w:rsid w:val="00D766AE"/>
    <w:rsid w:val="00D804AF"/>
    <w:rsid w:val="00D80A21"/>
    <w:rsid w:val="00D83ECC"/>
    <w:rsid w:val="00D848DC"/>
    <w:rsid w:val="00D85001"/>
    <w:rsid w:val="00D9380F"/>
    <w:rsid w:val="00D93A5D"/>
    <w:rsid w:val="00D93BE0"/>
    <w:rsid w:val="00D97C78"/>
    <w:rsid w:val="00D97CC0"/>
    <w:rsid w:val="00DA1A0D"/>
    <w:rsid w:val="00DA665D"/>
    <w:rsid w:val="00DB14A4"/>
    <w:rsid w:val="00DB188D"/>
    <w:rsid w:val="00DB1D14"/>
    <w:rsid w:val="00DD03E5"/>
    <w:rsid w:val="00DD0722"/>
    <w:rsid w:val="00DD2184"/>
    <w:rsid w:val="00DD3096"/>
    <w:rsid w:val="00DD59D1"/>
    <w:rsid w:val="00DE0823"/>
    <w:rsid w:val="00DE25C0"/>
    <w:rsid w:val="00DE3C96"/>
    <w:rsid w:val="00DF14D6"/>
    <w:rsid w:val="00DF5E03"/>
    <w:rsid w:val="00DF7D73"/>
    <w:rsid w:val="00E053D3"/>
    <w:rsid w:val="00E12B05"/>
    <w:rsid w:val="00E17932"/>
    <w:rsid w:val="00E20D0D"/>
    <w:rsid w:val="00E211F7"/>
    <w:rsid w:val="00E27F58"/>
    <w:rsid w:val="00E30992"/>
    <w:rsid w:val="00E34024"/>
    <w:rsid w:val="00E364C8"/>
    <w:rsid w:val="00E426B5"/>
    <w:rsid w:val="00E43D6D"/>
    <w:rsid w:val="00E4744D"/>
    <w:rsid w:val="00E51DF1"/>
    <w:rsid w:val="00E609F8"/>
    <w:rsid w:val="00E66B25"/>
    <w:rsid w:val="00E71244"/>
    <w:rsid w:val="00E713FC"/>
    <w:rsid w:val="00E736EA"/>
    <w:rsid w:val="00E76502"/>
    <w:rsid w:val="00E77177"/>
    <w:rsid w:val="00E81A3B"/>
    <w:rsid w:val="00E85DB8"/>
    <w:rsid w:val="00E90AD1"/>
    <w:rsid w:val="00E90AED"/>
    <w:rsid w:val="00E93B7B"/>
    <w:rsid w:val="00E93EB3"/>
    <w:rsid w:val="00E96D83"/>
    <w:rsid w:val="00E97227"/>
    <w:rsid w:val="00EA11CF"/>
    <w:rsid w:val="00EB2749"/>
    <w:rsid w:val="00EB56B9"/>
    <w:rsid w:val="00EB7177"/>
    <w:rsid w:val="00EB7D37"/>
    <w:rsid w:val="00EC342D"/>
    <w:rsid w:val="00EC385C"/>
    <w:rsid w:val="00EC5BBF"/>
    <w:rsid w:val="00ED36B6"/>
    <w:rsid w:val="00ED3CCA"/>
    <w:rsid w:val="00ED5D70"/>
    <w:rsid w:val="00EE0AAB"/>
    <w:rsid w:val="00EE1631"/>
    <w:rsid w:val="00EE4CAB"/>
    <w:rsid w:val="00EE65D4"/>
    <w:rsid w:val="00EF34D3"/>
    <w:rsid w:val="00EF6B28"/>
    <w:rsid w:val="00F00EF7"/>
    <w:rsid w:val="00F02C52"/>
    <w:rsid w:val="00F06362"/>
    <w:rsid w:val="00F135F9"/>
    <w:rsid w:val="00F14632"/>
    <w:rsid w:val="00F1551F"/>
    <w:rsid w:val="00F167D5"/>
    <w:rsid w:val="00F21D2F"/>
    <w:rsid w:val="00F242A2"/>
    <w:rsid w:val="00F24A64"/>
    <w:rsid w:val="00F3115E"/>
    <w:rsid w:val="00F31BF6"/>
    <w:rsid w:val="00F35CE2"/>
    <w:rsid w:val="00F37DE2"/>
    <w:rsid w:val="00F44937"/>
    <w:rsid w:val="00F44A0D"/>
    <w:rsid w:val="00F450BB"/>
    <w:rsid w:val="00F463BF"/>
    <w:rsid w:val="00F466F8"/>
    <w:rsid w:val="00F47E3E"/>
    <w:rsid w:val="00F51C8C"/>
    <w:rsid w:val="00F5760E"/>
    <w:rsid w:val="00F609B1"/>
    <w:rsid w:val="00F61D72"/>
    <w:rsid w:val="00F62109"/>
    <w:rsid w:val="00F627E8"/>
    <w:rsid w:val="00F634D5"/>
    <w:rsid w:val="00F6750F"/>
    <w:rsid w:val="00F7441B"/>
    <w:rsid w:val="00F7443A"/>
    <w:rsid w:val="00F75036"/>
    <w:rsid w:val="00F769D1"/>
    <w:rsid w:val="00F773C6"/>
    <w:rsid w:val="00F838E3"/>
    <w:rsid w:val="00F84AC2"/>
    <w:rsid w:val="00F87BF8"/>
    <w:rsid w:val="00F907FD"/>
    <w:rsid w:val="00F91E31"/>
    <w:rsid w:val="00FA1674"/>
    <w:rsid w:val="00FA3DD8"/>
    <w:rsid w:val="00FA5129"/>
    <w:rsid w:val="00FA770E"/>
    <w:rsid w:val="00FB0841"/>
    <w:rsid w:val="00FB5B17"/>
    <w:rsid w:val="00FB71FB"/>
    <w:rsid w:val="00FC0E83"/>
    <w:rsid w:val="00FC158B"/>
    <w:rsid w:val="00FC2FC4"/>
    <w:rsid w:val="00FC3816"/>
    <w:rsid w:val="00FC4335"/>
    <w:rsid w:val="00FC55C5"/>
    <w:rsid w:val="00FC7756"/>
    <w:rsid w:val="00FD626A"/>
    <w:rsid w:val="00FD7C70"/>
    <w:rsid w:val="00FE7040"/>
    <w:rsid w:val="00FF202E"/>
    <w:rsid w:val="00FF248E"/>
    <w:rsid w:val="00FF305B"/>
    <w:rsid w:val="00FF71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6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6068A"/>
    <w:rPr>
      <w:color w:val="0563C1"/>
      <w:u w:val="single"/>
    </w:rPr>
  </w:style>
  <w:style w:type="paragraph" w:styleId="ListParagraph">
    <w:name w:val="List Paragraph"/>
    <w:basedOn w:val="Normal"/>
    <w:uiPriority w:val="34"/>
    <w:qFormat/>
    <w:rsid w:val="008C1657"/>
    <w:pPr>
      <w:ind w:left="720"/>
      <w:contextualSpacing/>
    </w:pPr>
  </w:style>
</w:styles>
</file>

<file path=word/webSettings.xml><?xml version="1.0" encoding="utf-8"?>
<w:webSettings xmlns:r="http://schemas.openxmlformats.org/officeDocument/2006/relationships" xmlns:w="http://schemas.openxmlformats.org/wordprocessingml/2006/main">
  <w:divs>
    <w:div w:id="127208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olers.co.uk" TargetMode="External"/><Relationship Id="rId5" Type="http://schemas.openxmlformats.org/officeDocument/2006/relationships/hyperlink" Target="mailto:enquiries@booler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982</Words>
  <Characters>5601</Characters>
  <Application>Microsoft Office Word</Application>
  <DocSecurity>0</DocSecurity>
  <Lines>46</Lines>
  <Paragraphs>13</Paragraphs>
  <ScaleCrop>false</ScaleCrop>
  <Company/>
  <LinksUpToDate>false</LinksUpToDate>
  <CharactersWithSpaces>6570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Borrington</dc:creator>
  <cp:keywords/>
  <dc:description/>
  <cp:lastModifiedBy>davidhoward</cp:lastModifiedBy>
  <cp:revision>9</cp:revision>
  <dcterms:created xsi:type="dcterms:W3CDTF">2016-08-31T14:19:00Z</dcterms:created>
  <dcterms:modified xsi:type="dcterms:W3CDTF">2016-09-22T15:58:00Z</dcterms:modified>
</cp:coreProperties>
</file>